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E917A" w14:textId="77777777" w:rsidR="00BE2B9F" w:rsidRPr="00BE2B9F" w:rsidRDefault="00BE2B9F" w:rsidP="00BE2B9F">
      <w:pPr>
        <w:jc w:val="center"/>
        <w:rPr>
          <w:rFonts w:ascii="Times New Roman" w:hAnsi="Times New Roman" w:cs="Times New Roman"/>
          <w:b/>
        </w:rPr>
      </w:pPr>
      <w:r w:rsidRPr="00BE2B9F">
        <w:rPr>
          <w:rFonts w:ascii="Times New Roman" w:hAnsi="Times New Roman" w:cs="Times New Roman"/>
          <w:b/>
        </w:rPr>
        <w:t>ИНФОРМАЦИОННОЕ СООБЩЕНИЕ</w:t>
      </w:r>
    </w:p>
    <w:p w14:paraId="426FD262" w14:textId="1D9714F5" w:rsidR="00BE2B9F" w:rsidRDefault="00BE2B9F" w:rsidP="00BE2B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E2B9F">
        <w:rPr>
          <w:rFonts w:ascii="Times New Roman" w:hAnsi="Times New Roman" w:cs="Times New Roman"/>
        </w:rPr>
        <w:t xml:space="preserve">екоммерческая организация «Гарантийный фонд – микрокредитная компания Республики Хакасия» </w:t>
      </w:r>
      <w:r>
        <w:rPr>
          <w:rFonts w:ascii="Times New Roman" w:hAnsi="Times New Roman" w:cs="Times New Roman"/>
        </w:rPr>
        <w:t>публикует информацию об использовании своего имущества (денежных средств) в 201</w:t>
      </w:r>
      <w:r w:rsidR="0058459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</w:t>
      </w:r>
    </w:p>
    <w:p w14:paraId="56E6C401" w14:textId="77777777" w:rsidR="00BE2B9F" w:rsidRPr="00BE2B9F" w:rsidRDefault="00BE2B9F" w:rsidP="00BE2B9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6615E">
        <w:rPr>
          <w:rFonts w:ascii="Times New Roman" w:hAnsi="Times New Roman" w:cs="Times New Roman"/>
        </w:rPr>
        <w:t xml:space="preserve">            тыс.</w:t>
      </w:r>
      <w:r>
        <w:rPr>
          <w:rFonts w:ascii="Times New Roman" w:hAnsi="Times New Roman" w:cs="Times New Roman"/>
        </w:rPr>
        <w:t>руб.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1313"/>
      </w:tblGrid>
      <w:tr w:rsidR="00781E8E" w:rsidRPr="0076615E" w14:paraId="489A1B1D" w14:textId="77777777" w:rsidTr="00BE2B9F">
        <w:trPr>
          <w:trHeight w:val="55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DFA425C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начало года  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34D0C81F" w14:textId="163541ED" w:rsidR="00781E8E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85 762</w:t>
            </w:r>
          </w:p>
        </w:tc>
      </w:tr>
      <w:tr w:rsidR="00781E8E" w:rsidRPr="0076615E" w14:paraId="12782EAB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B0EF6CF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Поступило средств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681F43C8" w14:textId="157A6853" w:rsidR="00781E8E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76 172</w:t>
            </w:r>
          </w:p>
        </w:tc>
      </w:tr>
      <w:tr w:rsidR="00781E8E" w:rsidRPr="0076615E" w14:paraId="1E2FE113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7A315E3" w14:textId="77777777" w:rsidR="00781E8E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Прибыль от приносящей доход деятельности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368B6F0C" w14:textId="3CD27686" w:rsidR="00781E8E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11 354</w:t>
            </w:r>
          </w:p>
        </w:tc>
      </w:tr>
      <w:tr w:rsidR="004126A7" w:rsidRPr="0076615E" w14:paraId="0AD9104F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DDA54D8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Целевые взносы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2BF5AC20" w14:textId="332A5996" w:rsidR="004126A7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65 531</w:t>
            </w:r>
          </w:p>
        </w:tc>
      </w:tr>
      <w:tr w:rsidR="004126A7" w:rsidRPr="0076615E" w14:paraId="64611C7D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4536185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Добровольные имущественные взносы и пожертвования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4DD0F558" w14:textId="77777777" w:rsidR="004126A7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6D14" w:rsidRPr="0076615E" w14:paraId="437B1992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C8EDA59" w14:textId="77777777" w:rsidR="00616D14" w:rsidRPr="0076615E" w:rsidRDefault="00616D14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0F5B7A9A" w14:textId="25F5CF4B" w:rsidR="00616D14" w:rsidRPr="00616D14" w:rsidRDefault="00616D14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8459C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</w:tr>
      <w:tr w:rsidR="00781E8E" w:rsidRPr="0076615E" w14:paraId="5E0DBB1D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490D5A5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Израсходовано средств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23611274" w14:textId="062C4020" w:rsidR="00781E8E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7 256</w:t>
            </w:r>
          </w:p>
        </w:tc>
      </w:tr>
      <w:tr w:rsidR="00781E8E" w:rsidRPr="0076615E" w14:paraId="02C5C41B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FD0329B" w14:textId="77777777" w:rsidR="00781E8E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013253CE" w14:textId="0161EF0C" w:rsidR="00781E8E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5 049</w:t>
            </w:r>
          </w:p>
        </w:tc>
      </w:tr>
      <w:tr w:rsidR="00BE2B9F" w:rsidRPr="0076615E" w14:paraId="36669C8B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800F11C" w14:textId="77777777" w:rsidR="00BE2B9F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72EB871" w14:textId="40443D7B" w:rsidR="00BE2B9F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E2B9F" w:rsidRPr="0076615E" w14:paraId="2082544C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9906401" w14:textId="77777777" w:rsidR="00BE2B9F" w:rsidRPr="0076615E" w:rsidRDefault="00BE2B9F" w:rsidP="00BE2B9F">
            <w:pPr>
              <w:tabs>
                <w:tab w:val="left" w:pos="1780"/>
              </w:tabs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359363B" w14:textId="2EC4BBF3" w:rsidR="00BE2B9F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1 713</w:t>
            </w:r>
          </w:p>
        </w:tc>
      </w:tr>
      <w:tr w:rsidR="004126A7" w:rsidRPr="0076615E" w14:paraId="4252758E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2E89970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целевые мероприятия в т.ч.: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70532F82" w14:textId="11FDDA32" w:rsidR="004126A7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</w:tr>
      <w:tr w:rsidR="004126A7" w:rsidRPr="0076615E" w14:paraId="55085A78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0748EA4" w14:textId="77777777"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42912369" w14:textId="43099D2D" w:rsidR="004126A7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</w:tr>
      <w:tr w:rsidR="00781E8E" w:rsidRPr="0076615E" w14:paraId="10D80106" w14:textId="77777777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C8399F1" w14:textId="77777777"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1FB57F0E" w14:textId="4C0B9A0A" w:rsidR="00781E8E" w:rsidRPr="00616D14" w:rsidRDefault="0058459C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154 678</w:t>
            </w:r>
          </w:p>
        </w:tc>
      </w:tr>
    </w:tbl>
    <w:p w14:paraId="49ABFADA" w14:textId="77777777" w:rsidR="00781E8E" w:rsidRPr="00781E8E" w:rsidRDefault="00781E8E" w:rsidP="00781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35575" w14:textId="77777777" w:rsidR="002A23CB" w:rsidRDefault="002A23CB"/>
    <w:sectPr w:rsidR="002A23CB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8E"/>
    <w:rsid w:val="00087ECB"/>
    <w:rsid w:val="0018034D"/>
    <w:rsid w:val="002A23CB"/>
    <w:rsid w:val="004126A7"/>
    <w:rsid w:val="0058459C"/>
    <w:rsid w:val="00616D14"/>
    <w:rsid w:val="00765B7B"/>
    <w:rsid w:val="0076615E"/>
    <w:rsid w:val="00781E8E"/>
    <w:rsid w:val="00AD189E"/>
    <w:rsid w:val="00BE2B9F"/>
    <w:rsid w:val="00CC0F08"/>
    <w:rsid w:val="00CC1EFD"/>
    <w:rsid w:val="00D45F05"/>
    <w:rsid w:val="00E2350A"/>
    <w:rsid w:val="00E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D83E"/>
  <w15:docId w15:val="{D8B806A9-7284-4D67-9646-4C9EF17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3CB"/>
  </w:style>
  <w:style w:type="paragraph" w:styleId="1">
    <w:name w:val="heading 1"/>
    <w:basedOn w:val="a"/>
    <w:link w:val="10"/>
    <w:uiPriority w:val="9"/>
    <w:qFormat/>
    <w:rsid w:val="0078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472">
          <w:marLeft w:val="4143"/>
          <w:marRight w:val="2921"/>
          <w:marTop w:val="10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31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некомерческая организация гарантийный фонд</cp:lastModifiedBy>
  <cp:revision>8</cp:revision>
  <cp:lastPrinted>2019-04-10T04:37:00Z</cp:lastPrinted>
  <dcterms:created xsi:type="dcterms:W3CDTF">2017-03-30T07:53:00Z</dcterms:created>
  <dcterms:modified xsi:type="dcterms:W3CDTF">2020-04-13T09:07:00Z</dcterms:modified>
</cp:coreProperties>
</file>