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2F" w:rsidRDefault="00977B2F">
      <w:pPr>
        <w:tabs>
          <w:tab w:val="left" w:pos="4820"/>
        </w:tabs>
        <w:spacing w:after="0" w:line="240" w:lineRule="auto"/>
        <w:ind w:left="4253"/>
        <w:rPr>
          <w:rFonts w:ascii="Times New Roman" w:eastAsia="Calibri" w:hAnsi="Times New Roman"/>
          <w:bCs/>
          <w:sz w:val="24"/>
          <w:szCs w:val="20"/>
          <w:lang w:eastAsia="en-US"/>
        </w:rPr>
      </w:pPr>
      <w:bookmarkStart w:id="0" w:name="_Hlk40431418"/>
    </w:p>
    <w:p w:rsidR="00977B2F" w:rsidRPr="005C2D6B" w:rsidRDefault="002E6361">
      <w:pPr>
        <w:keepNext/>
        <w:keepLines/>
        <w:spacing w:after="0" w:line="240" w:lineRule="auto"/>
        <w:ind w:firstLine="4820"/>
        <w:outlineLvl w:val="2"/>
        <w:rPr>
          <w:rFonts w:ascii="Times New Roman" w:eastAsia="Calibri" w:hAnsi="Times New Roman"/>
          <w:bCs/>
          <w:sz w:val="24"/>
          <w:szCs w:val="20"/>
          <w:lang w:eastAsia="en-US"/>
        </w:rPr>
      </w:pPr>
      <w:r w:rsidRPr="005C2D6B">
        <w:rPr>
          <w:rFonts w:ascii="Times New Roman" w:eastAsia="Calibri" w:hAnsi="Times New Roman"/>
          <w:bCs/>
          <w:sz w:val="24"/>
          <w:szCs w:val="20"/>
          <w:lang w:eastAsia="en-US"/>
        </w:rPr>
        <w:t xml:space="preserve">Приложение 2 к </w:t>
      </w:r>
      <w:r w:rsidR="009F4CE9" w:rsidRPr="005C2D6B">
        <w:rPr>
          <w:rFonts w:ascii="Times New Roman" w:eastAsia="Calibri" w:hAnsi="Times New Roman"/>
          <w:bCs/>
          <w:sz w:val="24"/>
          <w:szCs w:val="20"/>
          <w:lang w:eastAsia="en-US"/>
        </w:rPr>
        <w:t>протокол</w:t>
      </w:r>
      <w:r w:rsidRPr="005C2D6B">
        <w:rPr>
          <w:rFonts w:ascii="Times New Roman" w:eastAsia="Calibri" w:hAnsi="Times New Roman"/>
          <w:bCs/>
          <w:sz w:val="24"/>
          <w:szCs w:val="20"/>
          <w:lang w:eastAsia="en-US"/>
        </w:rPr>
        <w:t>у</w:t>
      </w:r>
      <w:r w:rsidR="009F4CE9" w:rsidRPr="005C2D6B">
        <w:rPr>
          <w:rFonts w:ascii="Times New Roman" w:eastAsia="Calibri" w:hAnsi="Times New Roman"/>
          <w:bCs/>
          <w:sz w:val="24"/>
          <w:szCs w:val="20"/>
          <w:lang w:eastAsia="en-US"/>
        </w:rPr>
        <w:t xml:space="preserve"> Правления </w:t>
      </w:r>
    </w:p>
    <w:p w:rsidR="00977B2F" w:rsidRPr="00D87A1A" w:rsidRDefault="009F4CE9">
      <w:pPr>
        <w:keepNext/>
        <w:keepLines/>
        <w:spacing w:after="0" w:line="240" w:lineRule="auto"/>
        <w:ind w:firstLine="4820"/>
        <w:outlineLvl w:val="2"/>
        <w:rPr>
          <w:rFonts w:ascii="Times New Roman" w:eastAsia="Calibri" w:hAnsi="Times New Roman"/>
          <w:bCs/>
          <w:sz w:val="24"/>
          <w:szCs w:val="20"/>
          <w:lang w:eastAsia="en-US"/>
        </w:rPr>
      </w:pPr>
      <w:r w:rsidRPr="00D87A1A">
        <w:rPr>
          <w:rFonts w:ascii="Times New Roman" w:eastAsia="Calibri" w:hAnsi="Times New Roman"/>
          <w:bCs/>
          <w:sz w:val="24"/>
          <w:szCs w:val="20"/>
          <w:lang w:eastAsia="en-US"/>
        </w:rPr>
        <w:t xml:space="preserve">Республиканского фонда – МКК Хакасии </w:t>
      </w:r>
    </w:p>
    <w:p w:rsidR="00977B2F" w:rsidRPr="005C2D6B" w:rsidRDefault="009F4CE9">
      <w:pPr>
        <w:keepNext/>
        <w:keepLines/>
        <w:spacing w:after="0" w:line="240" w:lineRule="auto"/>
        <w:ind w:firstLine="4820"/>
        <w:outlineLvl w:val="2"/>
        <w:rPr>
          <w:rFonts w:ascii="Times New Roman" w:eastAsia="Calibri" w:hAnsi="Times New Roman"/>
          <w:bCs/>
          <w:color w:val="0000FF"/>
          <w:sz w:val="24"/>
          <w:szCs w:val="20"/>
          <w:lang w:eastAsia="en-US"/>
        </w:rPr>
      </w:pPr>
      <w:r w:rsidRPr="00D87A1A">
        <w:rPr>
          <w:rFonts w:ascii="Times New Roman" w:eastAsia="Calibri" w:hAnsi="Times New Roman"/>
          <w:bCs/>
          <w:color w:val="0000FF"/>
          <w:sz w:val="24"/>
          <w:szCs w:val="20"/>
          <w:lang w:eastAsia="en-US"/>
        </w:rPr>
        <w:t xml:space="preserve">№ </w:t>
      </w:r>
      <w:r w:rsidR="00AF7421">
        <w:rPr>
          <w:rFonts w:ascii="Times New Roman" w:eastAsia="Calibri" w:hAnsi="Times New Roman"/>
          <w:bCs/>
          <w:color w:val="0000FF"/>
          <w:sz w:val="24"/>
          <w:szCs w:val="20"/>
          <w:lang w:eastAsia="en-US"/>
        </w:rPr>
        <w:t>31</w:t>
      </w:r>
      <w:r w:rsidRPr="00D87A1A">
        <w:rPr>
          <w:rFonts w:ascii="Times New Roman" w:eastAsia="Calibri" w:hAnsi="Times New Roman"/>
          <w:bCs/>
          <w:color w:val="0000FF"/>
          <w:sz w:val="24"/>
          <w:szCs w:val="20"/>
          <w:lang w:eastAsia="en-US"/>
        </w:rPr>
        <w:t xml:space="preserve"> от </w:t>
      </w:r>
      <w:r w:rsidR="00D87A1A" w:rsidRPr="00D87A1A">
        <w:rPr>
          <w:rFonts w:ascii="Times New Roman" w:eastAsia="Calibri" w:hAnsi="Times New Roman"/>
          <w:bCs/>
          <w:color w:val="0000FF"/>
          <w:sz w:val="24"/>
          <w:szCs w:val="20"/>
          <w:lang w:eastAsia="en-US"/>
        </w:rPr>
        <w:t>1</w:t>
      </w:r>
      <w:r w:rsidR="00AF7421">
        <w:rPr>
          <w:rFonts w:ascii="Times New Roman" w:eastAsia="Calibri" w:hAnsi="Times New Roman"/>
          <w:bCs/>
          <w:color w:val="0000FF"/>
          <w:sz w:val="24"/>
          <w:szCs w:val="20"/>
          <w:lang w:eastAsia="en-US"/>
        </w:rPr>
        <w:t>3</w:t>
      </w:r>
      <w:r w:rsidR="00D87A1A" w:rsidRPr="00D87A1A">
        <w:rPr>
          <w:rFonts w:ascii="Times New Roman" w:eastAsia="Calibri" w:hAnsi="Times New Roman"/>
          <w:bCs/>
          <w:color w:val="0000FF"/>
          <w:sz w:val="24"/>
          <w:szCs w:val="20"/>
          <w:lang w:eastAsia="en-US"/>
        </w:rPr>
        <w:t>.0</w:t>
      </w:r>
      <w:r w:rsidR="00AF7421">
        <w:rPr>
          <w:rFonts w:ascii="Times New Roman" w:eastAsia="Calibri" w:hAnsi="Times New Roman"/>
          <w:bCs/>
          <w:color w:val="0000FF"/>
          <w:sz w:val="24"/>
          <w:szCs w:val="20"/>
          <w:lang w:eastAsia="en-US"/>
        </w:rPr>
        <w:t>5</w:t>
      </w:r>
      <w:r w:rsidR="00DC62B9" w:rsidRPr="00D87A1A">
        <w:rPr>
          <w:rFonts w:ascii="Times New Roman" w:eastAsia="Calibri" w:hAnsi="Times New Roman"/>
          <w:bCs/>
          <w:color w:val="0000FF"/>
          <w:sz w:val="24"/>
          <w:szCs w:val="20"/>
          <w:lang w:eastAsia="en-US"/>
        </w:rPr>
        <w:t>.202</w:t>
      </w:r>
      <w:r w:rsidR="00FB7103" w:rsidRPr="00D87A1A">
        <w:rPr>
          <w:rFonts w:ascii="Times New Roman" w:eastAsia="Calibri" w:hAnsi="Times New Roman"/>
          <w:bCs/>
          <w:color w:val="0000FF"/>
          <w:sz w:val="24"/>
          <w:szCs w:val="20"/>
          <w:lang w:eastAsia="en-US"/>
        </w:rPr>
        <w:t>6</w:t>
      </w:r>
      <w:r w:rsidRPr="00D87A1A">
        <w:rPr>
          <w:rFonts w:ascii="Times New Roman" w:eastAsia="Calibri" w:hAnsi="Times New Roman"/>
          <w:bCs/>
          <w:color w:val="0000FF"/>
          <w:sz w:val="24"/>
          <w:szCs w:val="20"/>
          <w:lang w:eastAsia="en-US"/>
        </w:rPr>
        <w:t xml:space="preserve"> г.</w:t>
      </w:r>
    </w:p>
    <w:p w:rsidR="00977B2F" w:rsidRPr="005C2D6B" w:rsidRDefault="00977B2F">
      <w:pPr>
        <w:keepNext/>
        <w:keepLines/>
        <w:spacing w:after="0" w:line="240" w:lineRule="auto"/>
        <w:ind w:firstLine="4820"/>
        <w:outlineLvl w:val="2"/>
        <w:rPr>
          <w:rFonts w:ascii="Times New Roman" w:eastAsia="Calibri" w:hAnsi="Times New Roman"/>
          <w:bCs/>
          <w:i/>
          <w:color w:val="0000FF"/>
          <w:sz w:val="20"/>
          <w:szCs w:val="20"/>
          <w:lang w:eastAsia="en-US"/>
        </w:rPr>
      </w:pPr>
    </w:p>
    <w:p w:rsidR="00977B2F" w:rsidRDefault="009F4CE9">
      <w:pPr>
        <w:keepNext/>
        <w:keepLines/>
        <w:spacing w:after="0" w:line="240" w:lineRule="auto"/>
        <w:ind w:firstLine="4820"/>
        <w:outlineLvl w:val="2"/>
        <w:rPr>
          <w:rFonts w:ascii="Times New Roman" w:eastAsia="Times New Roman" w:hAnsi="Times New Roman"/>
          <w:sz w:val="24"/>
          <w:szCs w:val="24"/>
        </w:rPr>
      </w:pPr>
      <w:r w:rsidRPr="005C2D6B">
        <w:rPr>
          <w:rFonts w:ascii="Times New Roman" w:eastAsia="Calibri" w:hAnsi="Times New Roman"/>
          <w:bCs/>
          <w:i/>
          <w:color w:val="0000FF"/>
          <w:sz w:val="20"/>
          <w:szCs w:val="20"/>
          <w:lang w:eastAsia="en-US"/>
        </w:rPr>
        <w:t xml:space="preserve">Вступает в действие с </w:t>
      </w:r>
      <w:r w:rsidR="00DA1F65">
        <w:rPr>
          <w:rFonts w:ascii="Times New Roman" w:eastAsia="Calibri" w:hAnsi="Times New Roman"/>
          <w:bCs/>
          <w:i/>
          <w:color w:val="0000FF"/>
          <w:sz w:val="20"/>
          <w:szCs w:val="20"/>
          <w:lang w:eastAsia="en-US"/>
        </w:rPr>
        <w:t>1</w:t>
      </w:r>
      <w:r w:rsidR="00AF7421">
        <w:rPr>
          <w:rFonts w:ascii="Times New Roman" w:eastAsia="Calibri" w:hAnsi="Times New Roman"/>
          <w:bCs/>
          <w:i/>
          <w:color w:val="0000FF"/>
          <w:sz w:val="20"/>
          <w:szCs w:val="20"/>
          <w:lang w:eastAsia="en-US"/>
        </w:rPr>
        <w:t>5</w:t>
      </w:r>
      <w:r w:rsidR="00FB7103">
        <w:rPr>
          <w:rFonts w:ascii="Times New Roman" w:eastAsia="Calibri" w:hAnsi="Times New Roman"/>
          <w:bCs/>
          <w:i/>
          <w:color w:val="0000FF"/>
          <w:sz w:val="20"/>
          <w:szCs w:val="20"/>
          <w:lang w:eastAsia="en-US"/>
        </w:rPr>
        <w:t>.0</w:t>
      </w:r>
      <w:r w:rsidR="00AF7421">
        <w:rPr>
          <w:rFonts w:ascii="Times New Roman" w:eastAsia="Calibri" w:hAnsi="Times New Roman"/>
          <w:bCs/>
          <w:i/>
          <w:color w:val="0000FF"/>
          <w:sz w:val="20"/>
          <w:szCs w:val="20"/>
          <w:lang w:eastAsia="en-US"/>
        </w:rPr>
        <w:t>5</w:t>
      </w:r>
      <w:r w:rsidR="00FB7103">
        <w:rPr>
          <w:rFonts w:ascii="Times New Roman" w:eastAsia="Calibri" w:hAnsi="Times New Roman"/>
          <w:bCs/>
          <w:i/>
          <w:color w:val="0000FF"/>
          <w:sz w:val="20"/>
          <w:szCs w:val="20"/>
          <w:lang w:eastAsia="en-US"/>
        </w:rPr>
        <w:t>.2026</w:t>
      </w:r>
      <w:r w:rsidRPr="005C2D6B">
        <w:rPr>
          <w:rFonts w:ascii="Times New Roman" w:eastAsia="Calibri" w:hAnsi="Times New Roman"/>
          <w:bCs/>
          <w:i/>
          <w:color w:val="0000FF"/>
          <w:sz w:val="20"/>
          <w:szCs w:val="20"/>
          <w:lang w:eastAsia="en-US"/>
        </w:rPr>
        <w:t xml:space="preserve"> г</w:t>
      </w:r>
      <w:r w:rsidR="00DC62B9" w:rsidRPr="005C2D6B">
        <w:rPr>
          <w:rFonts w:ascii="Times New Roman" w:eastAsia="Calibri" w:hAnsi="Times New Roman"/>
          <w:bCs/>
          <w:i/>
          <w:color w:val="0000FF"/>
          <w:sz w:val="20"/>
          <w:szCs w:val="20"/>
          <w:lang w:eastAsia="en-US"/>
        </w:rPr>
        <w:t>.</w:t>
      </w:r>
    </w:p>
    <w:p w:rsidR="00977B2F" w:rsidRDefault="00977B2F">
      <w:pPr>
        <w:keepNext/>
        <w:keepLines/>
        <w:spacing w:after="0" w:line="240" w:lineRule="auto"/>
        <w:ind w:firstLine="5103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977B2F" w:rsidRDefault="00977B2F">
      <w:pPr>
        <w:keepNext/>
        <w:keepLines/>
        <w:spacing w:after="0" w:line="240" w:lineRule="auto"/>
        <w:ind w:firstLine="5103"/>
        <w:outlineLvl w:val="2"/>
        <w:rPr>
          <w:rFonts w:ascii="Times New Roman" w:eastAsia="Times New Roman" w:hAnsi="Times New Roman"/>
          <w:sz w:val="24"/>
          <w:szCs w:val="24"/>
        </w:rPr>
      </w:pPr>
    </w:p>
    <w:bookmarkEnd w:id="0"/>
    <w:p w:rsidR="00977B2F" w:rsidRDefault="009F4C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ТАРИФЫ </w:t>
      </w:r>
    </w:p>
    <w:p w:rsidR="00977B2F" w:rsidRDefault="009F4C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Республиканский фонд – Микрокредитная компания Хакасии</w:t>
      </w:r>
    </w:p>
    <w:p w:rsidR="00977B2F" w:rsidRDefault="009F4C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(далее – Фонд) </w:t>
      </w:r>
    </w:p>
    <w:tbl>
      <w:tblPr>
        <w:tblStyle w:val="af6"/>
        <w:tblpPr w:leftFromText="180" w:rightFromText="180" w:vertAnchor="page" w:horzAnchor="margin" w:tblpX="-147" w:tblpY="4126"/>
        <w:tblW w:w="5077" w:type="pct"/>
        <w:tblLook w:val="04A0" w:firstRow="1" w:lastRow="0" w:firstColumn="1" w:lastColumn="0" w:noHBand="0" w:noVBand="1"/>
      </w:tblPr>
      <w:tblGrid>
        <w:gridCol w:w="983"/>
        <w:gridCol w:w="5533"/>
        <w:gridCol w:w="1844"/>
        <w:gridCol w:w="1415"/>
      </w:tblGrid>
      <w:tr w:rsidR="00977B2F">
        <w:trPr>
          <w:trHeight w:val="697"/>
        </w:trPr>
        <w:tc>
          <w:tcPr>
            <w:tcW w:w="503" w:type="pct"/>
            <w:shd w:val="clear" w:color="auto" w:fill="D9D9D9" w:themeFill="background1" w:themeFillShade="D9"/>
            <w:vAlign w:val="center"/>
          </w:tcPr>
          <w:p w:rsidR="00977B2F" w:rsidRDefault="009F4C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1" w:name="_Hlk41039783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73" w:type="pct"/>
            <w:gridSpan w:val="2"/>
            <w:shd w:val="clear" w:color="auto" w:fill="D9D9D9" w:themeFill="background1" w:themeFillShade="D9"/>
            <w:vAlign w:val="center"/>
          </w:tcPr>
          <w:p w:rsidR="00977B2F" w:rsidRDefault="009F4CE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операций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977B2F" w:rsidRDefault="009F4CE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Направление МФО</w:t>
            </w:r>
          </w:p>
        </w:tc>
        <w:tc>
          <w:tcPr>
            <w:tcW w:w="724" w:type="pct"/>
            <w:shd w:val="clear" w:color="auto" w:fill="D9D9D9" w:themeFill="background1" w:themeFillShade="D9"/>
            <w:vAlign w:val="center"/>
          </w:tcPr>
          <w:p w:rsidR="00977B2F" w:rsidRDefault="009F4CE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Тариф</w:t>
            </w:r>
          </w:p>
        </w:tc>
      </w:tr>
      <w:tr w:rsidR="00977B2F">
        <w:trPr>
          <w:trHeight w:val="397"/>
        </w:trPr>
        <w:tc>
          <w:tcPr>
            <w:tcW w:w="503" w:type="pct"/>
            <w:shd w:val="clear" w:color="auto" w:fill="BFBFBF" w:themeFill="background1" w:themeFillShade="BF"/>
            <w:vAlign w:val="center"/>
          </w:tcPr>
          <w:p w:rsidR="00977B2F" w:rsidRDefault="009F4CE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1.</w:t>
            </w:r>
          </w:p>
        </w:tc>
        <w:tc>
          <w:tcPr>
            <w:tcW w:w="4497" w:type="pct"/>
            <w:gridSpan w:val="3"/>
            <w:shd w:val="clear" w:color="auto" w:fill="BFBFBF" w:themeFill="background1" w:themeFillShade="BF"/>
            <w:vAlign w:val="center"/>
          </w:tcPr>
          <w:p w:rsidR="00977B2F" w:rsidRDefault="009F4CE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Процентная ставка за пользование микрозаймом (в % годовых) </w:t>
            </w:r>
          </w:p>
          <w:p w:rsidR="00977B2F" w:rsidRDefault="009F4CE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При введении режима повышенной готовности и чрезвычайной ситуации</w:t>
            </w:r>
          </w:p>
        </w:tc>
      </w:tr>
      <w:tr w:rsidR="00977B2F">
        <w:trPr>
          <w:trHeight w:val="397"/>
        </w:trPr>
        <w:tc>
          <w:tcPr>
            <w:tcW w:w="503" w:type="pct"/>
            <w:shd w:val="clear" w:color="auto" w:fill="D9D9D9" w:themeFill="background1" w:themeFillShade="D9"/>
            <w:vAlign w:val="center"/>
          </w:tcPr>
          <w:p w:rsidR="00977B2F" w:rsidRDefault="009F4CE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1.1.</w:t>
            </w:r>
          </w:p>
        </w:tc>
        <w:tc>
          <w:tcPr>
            <w:tcW w:w="4497" w:type="pct"/>
            <w:gridSpan w:val="3"/>
            <w:shd w:val="clear" w:color="auto" w:fill="D9D9D9" w:themeFill="background1" w:themeFillShade="D9"/>
            <w:vAlign w:val="center"/>
          </w:tcPr>
          <w:p w:rsidR="00977B2F" w:rsidRDefault="009F4CE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Продукт «Развитие-Оборотный» / «Развитие-Инвест» (при наличии залогового обеспечения):</w:t>
            </w:r>
          </w:p>
        </w:tc>
      </w:tr>
      <w:tr w:rsidR="00977B2F">
        <w:trPr>
          <w:trHeight w:val="397"/>
        </w:trPr>
        <w:tc>
          <w:tcPr>
            <w:tcW w:w="503" w:type="pct"/>
            <w:vAlign w:val="center"/>
          </w:tcPr>
          <w:p w:rsidR="00977B2F" w:rsidRDefault="009F4CE9" w:rsidP="00A35BA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1.1.</w:t>
            </w:r>
            <w:r w:rsidR="006B1A74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773" w:type="pct"/>
            <w:gridSpan w:val="2"/>
            <w:vAlign w:val="center"/>
          </w:tcPr>
          <w:p w:rsidR="00D65673" w:rsidRPr="00AF7421" w:rsidRDefault="00D65673" w:rsidP="00A35B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При реализации субъектом МСП </w:t>
            </w:r>
            <w:r w:rsidRPr="00AF7421">
              <w:rPr>
                <w:rFonts w:ascii="Times New Roman" w:eastAsia="Times New Roman" w:hAnsi="Times New Roman"/>
                <w:b/>
              </w:rPr>
              <w:t>приоритетных проектов</w:t>
            </w:r>
            <w:r w:rsidRPr="00AF7421">
              <w:rPr>
                <w:rFonts w:ascii="Times New Roman" w:eastAsia="Times New Roman" w:hAnsi="Times New Roman"/>
              </w:rPr>
              <w:t xml:space="preserve"> в соответствии с </w:t>
            </w:r>
            <w:r w:rsidRPr="00AF7421">
              <w:rPr>
                <w:rFonts w:ascii="Times New Roman" w:eastAsia="Times New Roman" w:hAnsi="Times New Roman"/>
                <w:i/>
              </w:rPr>
              <w:t>Приказом МинЭка РФ №195 от 27.03.2025г:</w:t>
            </w:r>
          </w:p>
          <w:p w:rsidR="00D65673" w:rsidRPr="00AF7421" w:rsidRDefault="00D65673" w:rsidP="00A35B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>а) СМСП осуществляет один из следующих видов деятельности (ОКВЭД):</w:t>
            </w:r>
          </w:p>
          <w:p w:rsidR="00D65673" w:rsidRPr="00AF7421" w:rsidRDefault="00D65673" w:rsidP="00E945AA">
            <w:pPr>
              <w:spacing w:after="0" w:line="240" w:lineRule="auto"/>
              <w:ind w:left="182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• </w:t>
            </w:r>
            <w:r w:rsidRPr="00AF7421">
              <w:rPr>
                <w:rFonts w:ascii="Times New Roman" w:eastAsia="Times New Roman" w:hAnsi="Times New Roman"/>
                <w:b/>
              </w:rPr>
              <w:t>обрабатывающие производства</w:t>
            </w:r>
            <w:r w:rsidRPr="00AF7421">
              <w:rPr>
                <w:rFonts w:ascii="Times New Roman" w:eastAsia="Times New Roman" w:hAnsi="Times New Roman"/>
              </w:rPr>
              <w:t xml:space="preserve"> (раздела С "Обрабатывающие производства");</w:t>
            </w:r>
          </w:p>
          <w:p w:rsidR="00D65673" w:rsidRPr="00AF7421" w:rsidRDefault="00D65673" w:rsidP="00E945AA">
            <w:pPr>
              <w:spacing w:after="0" w:line="240" w:lineRule="auto"/>
              <w:ind w:left="182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• деятельность </w:t>
            </w:r>
            <w:r w:rsidRPr="00AF7421">
              <w:rPr>
                <w:rFonts w:ascii="Times New Roman" w:eastAsia="Times New Roman" w:hAnsi="Times New Roman"/>
                <w:b/>
              </w:rPr>
              <w:t>гостиниц и предприятий общественного питания</w:t>
            </w:r>
            <w:r w:rsidRPr="00AF7421">
              <w:rPr>
                <w:rFonts w:ascii="Times New Roman" w:eastAsia="Times New Roman" w:hAnsi="Times New Roman"/>
              </w:rPr>
              <w:t xml:space="preserve"> (раздел I "Деятельность гостиниц и предприятий общественного питания");</w:t>
            </w:r>
          </w:p>
          <w:p w:rsidR="00D65673" w:rsidRPr="00AF7421" w:rsidRDefault="00D65673" w:rsidP="00E945AA">
            <w:pPr>
              <w:spacing w:after="0" w:line="240" w:lineRule="auto"/>
              <w:ind w:left="182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• деятельность </w:t>
            </w:r>
            <w:r w:rsidRPr="00AF7421">
              <w:rPr>
                <w:rFonts w:ascii="Times New Roman" w:eastAsia="Times New Roman" w:hAnsi="Times New Roman"/>
                <w:b/>
              </w:rPr>
              <w:t>в области информации и связи</w:t>
            </w:r>
            <w:r w:rsidRPr="00AF7421">
              <w:rPr>
                <w:rFonts w:ascii="Times New Roman" w:eastAsia="Times New Roman" w:hAnsi="Times New Roman"/>
              </w:rPr>
              <w:t xml:space="preserve"> (в рамках раздела J "Деятельность в области информации и связи");</w:t>
            </w:r>
          </w:p>
          <w:p w:rsidR="00D65673" w:rsidRPr="00AF7421" w:rsidRDefault="00D65673" w:rsidP="00E945AA">
            <w:pPr>
              <w:spacing w:after="0" w:line="240" w:lineRule="auto"/>
              <w:ind w:left="182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• деятельность </w:t>
            </w:r>
            <w:r w:rsidRPr="00AF7421">
              <w:rPr>
                <w:rFonts w:ascii="Times New Roman" w:eastAsia="Times New Roman" w:hAnsi="Times New Roman"/>
                <w:b/>
              </w:rPr>
              <w:t>профессиональная, научная и техническая</w:t>
            </w:r>
            <w:r w:rsidRPr="00AF7421">
              <w:rPr>
                <w:rFonts w:ascii="Times New Roman" w:eastAsia="Times New Roman" w:hAnsi="Times New Roman"/>
              </w:rPr>
              <w:t xml:space="preserve"> (раздел М "Деятельность профессиональная, научная и техническая");</w:t>
            </w:r>
          </w:p>
          <w:p w:rsidR="00D65673" w:rsidRPr="00AF7421" w:rsidRDefault="00D65673" w:rsidP="00E945AA">
            <w:pPr>
              <w:spacing w:after="0" w:line="240" w:lineRule="auto"/>
              <w:ind w:left="182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• деятельность </w:t>
            </w:r>
            <w:r w:rsidRPr="00AF7421">
              <w:rPr>
                <w:rFonts w:ascii="Times New Roman" w:eastAsia="Times New Roman" w:hAnsi="Times New Roman"/>
                <w:b/>
              </w:rPr>
              <w:t>в сфере туризма</w:t>
            </w:r>
            <w:r w:rsidRPr="00AF7421">
              <w:rPr>
                <w:rFonts w:ascii="Times New Roman" w:eastAsia="Times New Roman" w:hAnsi="Times New Roman"/>
              </w:rPr>
              <w:t xml:space="preserve"> (класс 79 раздела N "Деятельность административная и сопутствующие услуги");</w:t>
            </w:r>
          </w:p>
          <w:p w:rsidR="00D65673" w:rsidRPr="00AF7421" w:rsidRDefault="00D65673" w:rsidP="00A35B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б) СМСП является </w:t>
            </w:r>
            <w:r w:rsidRPr="00AF7421">
              <w:rPr>
                <w:rFonts w:ascii="Times New Roman" w:eastAsia="Times New Roman" w:hAnsi="Times New Roman"/>
                <w:b/>
              </w:rPr>
              <w:t>вновь зарегистрированным и действующим менее 2 лет</w:t>
            </w:r>
            <w:r w:rsidRPr="00AF7421">
              <w:rPr>
                <w:rFonts w:ascii="Times New Roman" w:eastAsia="Times New Roman" w:hAnsi="Times New Roman"/>
              </w:rPr>
              <w:t xml:space="preserve"> на дату заключения договора о предоставлении микрозайма;</w:t>
            </w:r>
          </w:p>
          <w:p w:rsidR="00D65673" w:rsidRPr="00AF7421" w:rsidRDefault="00D65673" w:rsidP="00A35B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>в) субъект МСП является субъектом креативной индустрии в соответствии с ФЗ N 330-ФЗ "О развитии креативных (творческих) индустрий в Российской Федерации" от 08.08.2024г.;</w:t>
            </w:r>
          </w:p>
          <w:p w:rsidR="00D65673" w:rsidRPr="00AF7421" w:rsidRDefault="00D65673" w:rsidP="00A35B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г) субъект МСП осуществляет </w:t>
            </w:r>
            <w:r w:rsidRPr="00AF7421">
              <w:rPr>
                <w:rFonts w:ascii="Times New Roman" w:eastAsia="Times New Roman" w:hAnsi="Times New Roman"/>
                <w:b/>
              </w:rPr>
              <w:t>экспортную деятельность</w:t>
            </w:r>
            <w:r w:rsidRPr="00AF7421">
              <w:rPr>
                <w:rFonts w:ascii="Times New Roman" w:eastAsia="Times New Roman" w:hAnsi="Times New Roman"/>
              </w:rPr>
              <w:t>;</w:t>
            </w:r>
          </w:p>
          <w:p w:rsidR="003B52CE" w:rsidRPr="00AF7421" w:rsidRDefault="00D65673" w:rsidP="00A35B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>д) субъект МСП реализует иные приоритетные проекты, определенные высшим уполномоченным органом управления Фонда, из числа приоритетных проектов, утвержденных нормативным правовым актом высшего исполнительного органа субъекта РФ.</w:t>
            </w:r>
          </w:p>
        </w:tc>
        <w:tc>
          <w:tcPr>
            <w:tcW w:w="724" w:type="pct"/>
            <w:vAlign w:val="center"/>
          </w:tcPr>
          <w:p w:rsidR="00977B2F" w:rsidRPr="00AF7421" w:rsidRDefault="00D65673" w:rsidP="00A35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AF7421">
              <w:rPr>
                <w:rFonts w:ascii="Times New Roman" w:eastAsia="Times New Roman" w:hAnsi="Times New Roman"/>
                <w:b/>
              </w:rPr>
              <w:t>7,5</w:t>
            </w:r>
            <w:r w:rsidR="009F4CE9" w:rsidRPr="00AF7421">
              <w:rPr>
                <w:rFonts w:ascii="Times New Roman" w:eastAsia="Times New Roman" w:hAnsi="Times New Roman"/>
                <w:b/>
              </w:rPr>
              <w:t>%</w:t>
            </w:r>
          </w:p>
        </w:tc>
      </w:tr>
      <w:tr w:rsidR="003C5A5B">
        <w:trPr>
          <w:trHeight w:val="397"/>
        </w:trPr>
        <w:tc>
          <w:tcPr>
            <w:tcW w:w="503" w:type="pct"/>
            <w:vAlign w:val="center"/>
          </w:tcPr>
          <w:p w:rsidR="003C5A5B" w:rsidRPr="007B30FD" w:rsidRDefault="00B44A5A" w:rsidP="00A35BA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 w:rsidRPr="007B30FD">
              <w:rPr>
                <w:rFonts w:ascii="Times New Roman" w:eastAsia="Times New Roman" w:hAnsi="Times New Roman"/>
              </w:rPr>
              <w:t>1.1.2.</w:t>
            </w:r>
          </w:p>
        </w:tc>
        <w:tc>
          <w:tcPr>
            <w:tcW w:w="3773" w:type="pct"/>
            <w:gridSpan w:val="2"/>
            <w:vAlign w:val="center"/>
          </w:tcPr>
          <w:p w:rsidR="00D65673" w:rsidRPr="00AF7421" w:rsidRDefault="00D65673" w:rsidP="00A35B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При реализации субъектом МСП </w:t>
            </w:r>
            <w:r w:rsidRPr="00AF7421">
              <w:rPr>
                <w:rFonts w:ascii="Times New Roman" w:eastAsia="Times New Roman" w:hAnsi="Times New Roman"/>
                <w:b/>
              </w:rPr>
              <w:t>приоритетных проектов</w:t>
            </w:r>
            <w:r w:rsidRPr="00AF7421">
              <w:rPr>
                <w:rFonts w:ascii="Times New Roman" w:eastAsia="Times New Roman" w:hAnsi="Times New Roman"/>
              </w:rPr>
              <w:t xml:space="preserve"> в рамках </w:t>
            </w:r>
            <w:r w:rsidRPr="00AF7421">
              <w:rPr>
                <w:rFonts w:ascii="Times New Roman" w:eastAsia="Times New Roman" w:hAnsi="Times New Roman"/>
                <w:i/>
              </w:rPr>
              <w:t>Постановления Правительства Республики Хакасия № 498 от 25.09.2025г.</w:t>
            </w:r>
            <w:r w:rsidRPr="00AF7421">
              <w:rPr>
                <w:rFonts w:ascii="Times New Roman" w:eastAsia="Times New Roman" w:hAnsi="Times New Roman"/>
              </w:rPr>
              <w:t>:</w:t>
            </w:r>
          </w:p>
          <w:p w:rsidR="00D65673" w:rsidRPr="00AF7421" w:rsidRDefault="00D65673" w:rsidP="00A35B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- СМСП осуществляет свою деятельность </w:t>
            </w:r>
            <w:r w:rsidRPr="00AF7421">
              <w:rPr>
                <w:rFonts w:ascii="Times New Roman" w:eastAsia="Times New Roman" w:hAnsi="Times New Roman"/>
                <w:b/>
              </w:rPr>
              <w:t>на территории моногорода</w:t>
            </w:r>
            <w:r w:rsidRPr="00AF7421">
              <w:rPr>
                <w:rFonts w:ascii="Times New Roman" w:eastAsia="Times New Roman" w:hAnsi="Times New Roman"/>
              </w:rPr>
              <w:t xml:space="preserve"> Республики Хакасия;</w:t>
            </w:r>
          </w:p>
          <w:p w:rsidR="00D65673" w:rsidRPr="00AF7421" w:rsidRDefault="00D65673" w:rsidP="00A35B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- СМСП является </w:t>
            </w:r>
            <w:r w:rsidRPr="00AF7421">
              <w:rPr>
                <w:rFonts w:ascii="Times New Roman" w:eastAsia="Times New Roman" w:hAnsi="Times New Roman"/>
                <w:b/>
              </w:rPr>
              <w:t>резидентом промышленных парков</w:t>
            </w:r>
            <w:r w:rsidRPr="00AF7421">
              <w:rPr>
                <w:rFonts w:ascii="Times New Roman" w:eastAsia="Times New Roman" w:hAnsi="Times New Roman"/>
              </w:rPr>
              <w:t xml:space="preserve"> на территории Республики Хакасия;</w:t>
            </w:r>
          </w:p>
          <w:p w:rsidR="00D65673" w:rsidRPr="00AF7421" w:rsidRDefault="00D65673" w:rsidP="00A35B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- СМСП признан </w:t>
            </w:r>
            <w:r w:rsidRPr="00AF7421">
              <w:rPr>
                <w:rFonts w:ascii="Times New Roman" w:eastAsia="Times New Roman" w:hAnsi="Times New Roman"/>
                <w:b/>
              </w:rPr>
              <w:t>социальным предприятием</w:t>
            </w:r>
            <w:r w:rsidRPr="00AF7421">
              <w:rPr>
                <w:rFonts w:ascii="Times New Roman" w:eastAsia="Times New Roman" w:hAnsi="Times New Roman"/>
              </w:rPr>
              <w:t>;</w:t>
            </w:r>
          </w:p>
          <w:p w:rsidR="00D65673" w:rsidRPr="00AF7421" w:rsidRDefault="00D65673" w:rsidP="00A35B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- СМСП </w:t>
            </w:r>
            <w:r w:rsidRPr="00AF7421">
              <w:rPr>
                <w:rFonts w:ascii="Times New Roman" w:eastAsia="Times New Roman" w:hAnsi="Times New Roman"/>
                <w:b/>
              </w:rPr>
              <w:t>в возра</w:t>
            </w:r>
            <w:bookmarkStart w:id="2" w:name="_GoBack"/>
            <w:bookmarkEnd w:id="2"/>
            <w:r w:rsidRPr="00AF7421">
              <w:rPr>
                <w:rFonts w:ascii="Times New Roman" w:eastAsia="Times New Roman" w:hAnsi="Times New Roman"/>
                <w:b/>
              </w:rPr>
              <w:t>сте до 35 лет</w:t>
            </w:r>
            <w:r w:rsidRPr="00AF7421">
              <w:rPr>
                <w:rFonts w:ascii="Times New Roman" w:eastAsia="Times New Roman" w:hAnsi="Times New Roman"/>
              </w:rPr>
              <w:t xml:space="preserve"> (включительно);</w:t>
            </w:r>
          </w:p>
          <w:p w:rsidR="003C5A5B" w:rsidRPr="00AF7421" w:rsidRDefault="00D65673" w:rsidP="00C555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>- СМСП осуществляет следующи</w:t>
            </w:r>
            <w:r w:rsidR="00C555C0" w:rsidRPr="00AF7421">
              <w:rPr>
                <w:rFonts w:ascii="Times New Roman" w:eastAsia="Times New Roman" w:hAnsi="Times New Roman"/>
              </w:rPr>
              <w:t>й</w:t>
            </w:r>
            <w:r w:rsidRPr="00AF7421">
              <w:rPr>
                <w:rFonts w:ascii="Times New Roman" w:eastAsia="Times New Roman" w:hAnsi="Times New Roman"/>
              </w:rPr>
              <w:t xml:space="preserve"> вид деятельности</w:t>
            </w:r>
            <w:r w:rsidR="00C555C0" w:rsidRPr="00AF7421">
              <w:rPr>
                <w:rFonts w:ascii="Times New Roman" w:eastAsia="Times New Roman" w:hAnsi="Times New Roman"/>
              </w:rPr>
              <w:t xml:space="preserve"> -</w:t>
            </w:r>
            <w:r w:rsidRPr="00AF7421">
              <w:rPr>
                <w:rFonts w:ascii="Times New Roman" w:eastAsia="Times New Roman" w:hAnsi="Times New Roman"/>
              </w:rPr>
              <w:t xml:space="preserve"> </w:t>
            </w:r>
            <w:r w:rsidRPr="00AF7421">
              <w:rPr>
                <w:rFonts w:ascii="Times New Roman" w:eastAsia="Times New Roman" w:hAnsi="Times New Roman"/>
                <w:b/>
              </w:rPr>
              <w:t>строительство</w:t>
            </w:r>
            <w:r w:rsidRPr="00AF7421">
              <w:rPr>
                <w:rFonts w:ascii="Times New Roman" w:eastAsia="Times New Roman" w:hAnsi="Times New Roman"/>
              </w:rPr>
              <w:t xml:space="preserve"> (в рамках раздела F "Строительство").</w:t>
            </w:r>
          </w:p>
        </w:tc>
        <w:tc>
          <w:tcPr>
            <w:tcW w:w="724" w:type="pct"/>
            <w:vAlign w:val="center"/>
          </w:tcPr>
          <w:p w:rsidR="003C5A5B" w:rsidRPr="00AF7421" w:rsidRDefault="00D65673" w:rsidP="00A35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AF7421">
              <w:rPr>
                <w:rFonts w:ascii="Times New Roman" w:eastAsia="Times New Roman" w:hAnsi="Times New Roman"/>
                <w:b/>
              </w:rPr>
              <w:t>7,5</w:t>
            </w:r>
            <w:r w:rsidR="00B44A5A" w:rsidRPr="00AF7421">
              <w:rPr>
                <w:rFonts w:ascii="Times New Roman" w:eastAsia="Times New Roman" w:hAnsi="Times New Roman"/>
                <w:b/>
              </w:rPr>
              <w:t>%</w:t>
            </w:r>
          </w:p>
        </w:tc>
      </w:tr>
      <w:tr w:rsidR="00DA1F65">
        <w:trPr>
          <w:trHeight w:val="397"/>
        </w:trPr>
        <w:tc>
          <w:tcPr>
            <w:tcW w:w="503" w:type="pct"/>
            <w:vAlign w:val="center"/>
          </w:tcPr>
          <w:p w:rsidR="00DA1F65" w:rsidRPr="00FB7754" w:rsidRDefault="00D65673" w:rsidP="00A35BA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 w:rsidRPr="00FB7754">
              <w:rPr>
                <w:rFonts w:ascii="Times New Roman" w:eastAsia="Times New Roman" w:hAnsi="Times New Roman"/>
              </w:rPr>
              <w:t>1.1.3.</w:t>
            </w:r>
          </w:p>
        </w:tc>
        <w:tc>
          <w:tcPr>
            <w:tcW w:w="3773" w:type="pct"/>
            <w:gridSpan w:val="2"/>
            <w:vAlign w:val="center"/>
          </w:tcPr>
          <w:p w:rsidR="00D65673" w:rsidRPr="00AF7421" w:rsidRDefault="00D65673" w:rsidP="00A35B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>СМСП осуществляет следующий вид деятельности:</w:t>
            </w:r>
          </w:p>
          <w:p w:rsidR="00DA1F65" w:rsidRPr="00AF7421" w:rsidRDefault="00D65673" w:rsidP="00A35B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• </w:t>
            </w:r>
            <w:r w:rsidRPr="00AF7421">
              <w:rPr>
                <w:rFonts w:ascii="Times New Roman" w:eastAsia="Times New Roman" w:hAnsi="Times New Roman"/>
                <w:b/>
              </w:rPr>
              <w:t>сельское, лесное хозяйство, охота, рыболовство и рыбоводство</w:t>
            </w:r>
            <w:r w:rsidRPr="00AF7421">
              <w:rPr>
                <w:rFonts w:ascii="Times New Roman" w:eastAsia="Times New Roman" w:hAnsi="Times New Roman"/>
              </w:rPr>
              <w:t xml:space="preserve"> (в рамках раздела A "Сельское, лесное хозяйство, охота, рыболовство и рыбоводство" ОКВЭД);</w:t>
            </w:r>
          </w:p>
        </w:tc>
        <w:tc>
          <w:tcPr>
            <w:tcW w:w="724" w:type="pct"/>
            <w:vAlign w:val="center"/>
          </w:tcPr>
          <w:p w:rsidR="00DA1F65" w:rsidRPr="00AF7421" w:rsidRDefault="00D65673" w:rsidP="00A35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AF7421">
              <w:rPr>
                <w:rFonts w:ascii="Times New Roman" w:eastAsia="Times New Roman" w:hAnsi="Times New Roman"/>
                <w:b/>
              </w:rPr>
              <w:t>6,5%</w:t>
            </w:r>
          </w:p>
        </w:tc>
      </w:tr>
      <w:tr w:rsidR="00D65673" w:rsidTr="001D0B41">
        <w:trPr>
          <w:trHeight w:val="397"/>
        </w:trPr>
        <w:tc>
          <w:tcPr>
            <w:tcW w:w="503" w:type="pct"/>
            <w:vAlign w:val="center"/>
          </w:tcPr>
          <w:p w:rsidR="00D65673" w:rsidRPr="00FB7754" w:rsidRDefault="00D65673" w:rsidP="00A35BA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 w:rsidRPr="00FB7754">
              <w:rPr>
                <w:rFonts w:ascii="Times New Roman" w:eastAsia="Times New Roman" w:hAnsi="Times New Roman"/>
              </w:rPr>
              <w:t>1.1.4.</w:t>
            </w:r>
          </w:p>
        </w:tc>
        <w:tc>
          <w:tcPr>
            <w:tcW w:w="3773" w:type="pct"/>
            <w:gridSpan w:val="2"/>
          </w:tcPr>
          <w:p w:rsidR="00D65673" w:rsidRPr="00AF7421" w:rsidRDefault="001D5F05" w:rsidP="001D5F05">
            <w:pPr>
              <w:spacing w:after="0" w:line="240" w:lineRule="auto"/>
              <w:rPr>
                <w:rFonts w:ascii="Times New Roman" w:hAnsi="Times New Roman"/>
              </w:rPr>
            </w:pPr>
            <w:r w:rsidRPr="00AF7421">
              <w:rPr>
                <w:rFonts w:ascii="Times New Roman" w:hAnsi="Times New Roman"/>
              </w:rPr>
              <w:t xml:space="preserve">СМСП, осуществляющие </w:t>
            </w:r>
            <w:r w:rsidRPr="00AF7421">
              <w:rPr>
                <w:rFonts w:ascii="Times New Roman" w:hAnsi="Times New Roman"/>
                <w:b/>
              </w:rPr>
              <w:t xml:space="preserve">торговую деятельность </w:t>
            </w:r>
            <w:r w:rsidRPr="00AF7421">
              <w:rPr>
                <w:rFonts w:ascii="Times New Roman" w:hAnsi="Times New Roman"/>
              </w:rPr>
              <w:t>(не производители)</w:t>
            </w:r>
            <w:r w:rsidRPr="00AF7421">
              <w:rPr>
                <w:rFonts w:ascii="Times New Roman" w:hAnsi="Times New Roman"/>
                <w:b/>
              </w:rPr>
              <w:t xml:space="preserve"> и управление недвижимостью</w:t>
            </w:r>
            <w:r w:rsidRPr="00AF7421">
              <w:rPr>
                <w:rFonts w:ascii="Times New Roman" w:hAnsi="Times New Roman"/>
              </w:rPr>
              <w:t xml:space="preserve">, относящиеся к </w:t>
            </w:r>
            <w:r w:rsidRPr="00AF7421">
              <w:rPr>
                <w:rFonts w:ascii="Times New Roman" w:hAnsi="Times New Roman"/>
                <w:b/>
              </w:rPr>
              <w:t xml:space="preserve">приоритетным </w:t>
            </w:r>
            <w:r w:rsidRPr="00AF7421">
              <w:rPr>
                <w:rFonts w:ascii="Times New Roman" w:hAnsi="Times New Roman"/>
                <w:b/>
              </w:rPr>
              <w:lastRenderedPageBreak/>
              <w:t>направлениям</w:t>
            </w:r>
            <w:r w:rsidRPr="00AF7421">
              <w:rPr>
                <w:rFonts w:ascii="Times New Roman" w:hAnsi="Times New Roman"/>
              </w:rPr>
              <w:t xml:space="preserve"> в рамках 195 Приказа и Постановления Правительства РХ № 498 от 25.09.2025г.</w:t>
            </w:r>
          </w:p>
        </w:tc>
        <w:tc>
          <w:tcPr>
            <w:tcW w:w="724" w:type="pct"/>
            <w:vAlign w:val="center"/>
          </w:tcPr>
          <w:p w:rsidR="00D65673" w:rsidRPr="00AF7421" w:rsidRDefault="00D65673" w:rsidP="00A35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AF7421">
              <w:rPr>
                <w:rFonts w:ascii="Times New Roman" w:eastAsia="Times New Roman" w:hAnsi="Times New Roman"/>
                <w:b/>
              </w:rPr>
              <w:lastRenderedPageBreak/>
              <w:t>10%</w:t>
            </w:r>
          </w:p>
        </w:tc>
      </w:tr>
      <w:tr w:rsidR="00D65673">
        <w:trPr>
          <w:trHeight w:val="397"/>
        </w:trPr>
        <w:tc>
          <w:tcPr>
            <w:tcW w:w="503" w:type="pct"/>
            <w:vAlign w:val="center"/>
          </w:tcPr>
          <w:p w:rsidR="00D65673" w:rsidRPr="00AF7421" w:rsidRDefault="00D65673" w:rsidP="00A35BA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lastRenderedPageBreak/>
              <w:t>1.1.</w:t>
            </w:r>
            <w:r w:rsidR="005B4014" w:rsidRPr="00AF7421">
              <w:rPr>
                <w:rFonts w:ascii="Times New Roman" w:eastAsia="Times New Roman" w:hAnsi="Times New Roman"/>
              </w:rPr>
              <w:t>5</w:t>
            </w:r>
            <w:r w:rsidRPr="00AF742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773" w:type="pct"/>
            <w:gridSpan w:val="2"/>
            <w:vAlign w:val="center"/>
          </w:tcPr>
          <w:p w:rsidR="00D65673" w:rsidRPr="00AF7421" w:rsidRDefault="00D65673" w:rsidP="00B05F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>Субъект</w:t>
            </w:r>
            <w:r w:rsidR="00B05F24" w:rsidRPr="00AF7421">
              <w:rPr>
                <w:rFonts w:ascii="Times New Roman" w:eastAsia="Times New Roman" w:hAnsi="Times New Roman"/>
              </w:rPr>
              <w:t>ам</w:t>
            </w:r>
            <w:r w:rsidRPr="00AF7421">
              <w:rPr>
                <w:rFonts w:ascii="Times New Roman" w:eastAsia="Times New Roman" w:hAnsi="Times New Roman"/>
              </w:rPr>
              <w:t xml:space="preserve"> МСП, зарегистрированным и осуществляющим свою деятельность на территории </w:t>
            </w:r>
            <w:r w:rsidRPr="00AF7421">
              <w:rPr>
                <w:rFonts w:ascii="Times New Roman" w:eastAsia="Times New Roman" w:hAnsi="Times New Roman"/>
                <w:b/>
              </w:rPr>
              <w:t xml:space="preserve">Республики Хакасия, </w:t>
            </w:r>
            <w:r w:rsidRPr="00AF7421">
              <w:rPr>
                <w:rFonts w:ascii="Times New Roman" w:eastAsia="Times New Roman" w:hAnsi="Times New Roman"/>
              </w:rPr>
              <w:t>не указанными в подпункте 1.1.1., 1.1.2.</w:t>
            </w:r>
            <w:r w:rsidR="00B05F24" w:rsidRPr="00AF7421">
              <w:rPr>
                <w:rFonts w:ascii="Times New Roman" w:eastAsia="Times New Roman" w:hAnsi="Times New Roman"/>
              </w:rPr>
              <w:t>, 1.1.3., 1.1.4.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65673" w:rsidRPr="00AF7421" w:rsidRDefault="00D65673" w:rsidP="00A35B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AF7421">
              <w:rPr>
                <w:rFonts w:ascii="Times New Roman" w:eastAsia="Times New Roman" w:hAnsi="Times New Roman"/>
                <w:b/>
              </w:rPr>
              <w:t>13%</w:t>
            </w:r>
          </w:p>
        </w:tc>
      </w:tr>
      <w:tr w:rsidR="00D65673">
        <w:trPr>
          <w:trHeight w:val="397"/>
        </w:trPr>
        <w:tc>
          <w:tcPr>
            <w:tcW w:w="503" w:type="pct"/>
            <w:shd w:val="clear" w:color="auto" w:fill="D9D9D9" w:themeFill="background1" w:themeFillShade="D9"/>
            <w:vAlign w:val="center"/>
          </w:tcPr>
          <w:p w:rsidR="00D65673" w:rsidRPr="00AF7421" w:rsidRDefault="00D65673" w:rsidP="00A35BA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</w:rPr>
            </w:pPr>
            <w:r w:rsidRPr="00AF7421">
              <w:rPr>
                <w:rFonts w:ascii="Times New Roman" w:eastAsia="Times New Roman" w:hAnsi="Times New Roman"/>
                <w:b/>
                <w:bCs/>
              </w:rPr>
              <w:t>1.2.</w:t>
            </w:r>
          </w:p>
        </w:tc>
        <w:tc>
          <w:tcPr>
            <w:tcW w:w="4497" w:type="pct"/>
            <w:gridSpan w:val="3"/>
            <w:shd w:val="clear" w:color="auto" w:fill="D9D9D9" w:themeFill="background1" w:themeFillShade="D9"/>
            <w:vAlign w:val="center"/>
          </w:tcPr>
          <w:p w:rsidR="00D65673" w:rsidRPr="00AF7421" w:rsidRDefault="00D65673" w:rsidP="00A35B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AF7421">
              <w:rPr>
                <w:rFonts w:ascii="Times New Roman" w:eastAsia="Times New Roman" w:hAnsi="Times New Roman"/>
                <w:b/>
                <w:bCs/>
              </w:rPr>
              <w:t>Продукт «Беззалоговый»:</w:t>
            </w:r>
          </w:p>
        </w:tc>
      </w:tr>
      <w:tr w:rsidR="00D65673">
        <w:trPr>
          <w:trHeight w:val="397"/>
        </w:trPr>
        <w:tc>
          <w:tcPr>
            <w:tcW w:w="503" w:type="pct"/>
            <w:vAlign w:val="center"/>
          </w:tcPr>
          <w:p w:rsidR="00D65673" w:rsidRPr="007B30FD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 w:rsidRPr="007B30FD">
              <w:rPr>
                <w:rFonts w:ascii="Times New Roman" w:eastAsia="Times New Roman" w:hAnsi="Times New Roman"/>
              </w:rPr>
              <w:t>1.2.1.</w:t>
            </w:r>
          </w:p>
        </w:tc>
        <w:tc>
          <w:tcPr>
            <w:tcW w:w="3773" w:type="pct"/>
            <w:gridSpan w:val="2"/>
            <w:vAlign w:val="center"/>
          </w:tcPr>
          <w:p w:rsidR="00227E73" w:rsidRPr="00AF7421" w:rsidRDefault="00D65673" w:rsidP="00227E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Субъектам МСП, зарегистрированным и осуществляющим свою деятельность на территории </w:t>
            </w:r>
            <w:r w:rsidRPr="00AF7421">
              <w:rPr>
                <w:rFonts w:ascii="Times New Roman" w:eastAsia="Times New Roman" w:hAnsi="Times New Roman"/>
                <w:b/>
              </w:rPr>
              <w:t>Республики Хакасия</w:t>
            </w:r>
            <w:r w:rsidRPr="00AF7421">
              <w:rPr>
                <w:rFonts w:ascii="Times New Roman" w:eastAsia="Times New Roman" w:hAnsi="Times New Roman"/>
              </w:rPr>
              <w:t xml:space="preserve">, при реализации СМСП </w:t>
            </w:r>
            <w:r w:rsidR="00227E73" w:rsidRPr="00AF7421">
              <w:rPr>
                <w:rFonts w:ascii="Times New Roman" w:eastAsia="Times New Roman" w:hAnsi="Times New Roman"/>
                <w:b/>
              </w:rPr>
              <w:t xml:space="preserve">приоритетных проектов, </w:t>
            </w:r>
            <w:r w:rsidR="00227E73" w:rsidRPr="00AF7421">
              <w:rPr>
                <w:rFonts w:ascii="Times New Roman" w:eastAsia="Times New Roman" w:hAnsi="Times New Roman"/>
              </w:rPr>
              <w:t xml:space="preserve">в соответствии с </w:t>
            </w:r>
            <w:r w:rsidR="00227E73" w:rsidRPr="00AF7421">
              <w:rPr>
                <w:rFonts w:ascii="Times New Roman" w:eastAsia="Times New Roman" w:hAnsi="Times New Roman"/>
                <w:i/>
              </w:rPr>
              <w:t>Приказом МинЭка РФ №195 от 27.03.2025г:</w:t>
            </w:r>
          </w:p>
          <w:p w:rsidR="00227E73" w:rsidRPr="00AF7421" w:rsidRDefault="00227E73" w:rsidP="00227E73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F7421">
              <w:rPr>
                <w:rFonts w:ascii="Times New Roman" w:hAnsi="Times New Roman"/>
              </w:rPr>
              <w:t xml:space="preserve">а) СМСП </w:t>
            </w:r>
            <w:r w:rsidRPr="00AF7421">
              <w:rPr>
                <w:rFonts w:ascii="Times New Roman" w:hAnsi="Times New Roman"/>
                <w:b/>
              </w:rPr>
              <w:t>осуществляет</w:t>
            </w:r>
            <w:r w:rsidRPr="00AF7421">
              <w:rPr>
                <w:rFonts w:ascii="Times New Roman" w:hAnsi="Times New Roman"/>
              </w:rPr>
              <w:t xml:space="preserve"> один из следующих </w:t>
            </w:r>
            <w:r w:rsidRPr="00AF7421">
              <w:rPr>
                <w:rFonts w:ascii="Times New Roman" w:hAnsi="Times New Roman"/>
                <w:b/>
              </w:rPr>
              <w:t>видов деятельности</w:t>
            </w:r>
            <w:r w:rsidRPr="00AF7421">
              <w:rPr>
                <w:rFonts w:ascii="Times New Roman" w:hAnsi="Times New Roman"/>
              </w:rPr>
              <w:t xml:space="preserve"> (ОКВЭД):</w:t>
            </w:r>
          </w:p>
          <w:p w:rsidR="00227E73" w:rsidRPr="00AF7421" w:rsidRDefault="00227E73" w:rsidP="00227E73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F7421">
              <w:rPr>
                <w:rFonts w:ascii="Times New Roman" w:hAnsi="Times New Roman"/>
              </w:rPr>
              <w:t xml:space="preserve">    • </w:t>
            </w:r>
            <w:r w:rsidRPr="00AF7421">
              <w:rPr>
                <w:rFonts w:ascii="Times New Roman" w:hAnsi="Times New Roman"/>
                <w:b/>
              </w:rPr>
              <w:t>обрабатывающие производства</w:t>
            </w:r>
            <w:r w:rsidRPr="00AF7421">
              <w:rPr>
                <w:rFonts w:ascii="Times New Roman" w:hAnsi="Times New Roman"/>
              </w:rPr>
              <w:t xml:space="preserve"> (раздела С "Обрабатывающие производства");</w:t>
            </w:r>
          </w:p>
          <w:p w:rsidR="00227E73" w:rsidRPr="00AF7421" w:rsidRDefault="00227E73" w:rsidP="00227E73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F7421">
              <w:rPr>
                <w:rFonts w:ascii="Times New Roman" w:hAnsi="Times New Roman"/>
              </w:rPr>
              <w:t xml:space="preserve">    • деятельность </w:t>
            </w:r>
            <w:r w:rsidRPr="00AF7421">
              <w:rPr>
                <w:rFonts w:ascii="Times New Roman" w:hAnsi="Times New Roman"/>
                <w:b/>
              </w:rPr>
              <w:t>гостиниц и предприятий общественного питания</w:t>
            </w:r>
            <w:r w:rsidRPr="00AF7421">
              <w:rPr>
                <w:rFonts w:ascii="Times New Roman" w:hAnsi="Times New Roman"/>
              </w:rPr>
              <w:t xml:space="preserve"> (раздел I "Деятельность гостиниц и предприятий общественного питания");</w:t>
            </w:r>
          </w:p>
          <w:p w:rsidR="00227E73" w:rsidRPr="00AF7421" w:rsidRDefault="00227E73" w:rsidP="00227E73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F7421">
              <w:rPr>
                <w:rFonts w:ascii="Times New Roman" w:hAnsi="Times New Roman"/>
              </w:rPr>
              <w:t xml:space="preserve">    • деятельность </w:t>
            </w:r>
            <w:r w:rsidRPr="00AF7421">
              <w:rPr>
                <w:rFonts w:ascii="Times New Roman" w:hAnsi="Times New Roman"/>
                <w:b/>
              </w:rPr>
              <w:t>в области информации и связи</w:t>
            </w:r>
            <w:r w:rsidRPr="00AF7421">
              <w:rPr>
                <w:rFonts w:ascii="Times New Roman" w:hAnsi="Times New Roman"/>
              </w:rPr>
              <w:t xml:space="preserve"> (в рамках раздела J "Деятельность в области информации и связи");</w:t>
            </w:r>
          </w:p>
          <w:p w:rsidR="00227E73" w:rsidRPr="00AF7421" w:rsidRDefault="00227E73" w:rsidP="00227E73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F7421">
              <w:rPr>
                <w:rFonts w:ascii="Times New Roman" w:hAnsi="Times New Roman"/>
              </w:rPr>
              <w:t xml:space="preserve">    • деятельность </w:t>
            </w:r>
            <w:r w:rsidRPr="00AF7421">
              <w:rPr>
                <w:rFonts w:ascii="Times New Roman" w:hAnsi="Times New Roman"/>
                <w:b/>
              </w:rPr>
              <w:t>профессиональная, научная и техническая</w:t>
            </w:r>
            <w:r w:rsidRPr="00AF7421">
              <w:rPr>
                <w:rFonts w:ascii="Times New Roman" w:hAnsi="Times New Roman"/>
              </w:rPr>
              <w:t xml:space="preserve"> (раздел М "Деятельность профессиональная, научная и техническая");</w:t>
            </w:r>
          </w:p>
          <w:p w:rsidR="00227E73" w:rsidRPr="00AF7421" w:rsidRDefault="00227E73" w:rsidP="00227E73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F7421">
              <w:rPr>
                <w:rFonts w:ascii="Times New Roman" w:hAnsi="Times New Roman"/>
              </w:rPr>
              <w:t xml:space="preserve">    • деятельность </w:t>
            </w:r>
            <w:r w:rsidRPr="00AF7421">
              <w:rPr>
                <w:rFonts w:ascii="Times New Roman" w:hAnsi="Times New Roman"/>
                <w:b/>
              </w:rPr>
              <w:t>в сфере туризма</w:t>
            </w:r>
            <w:r w:rsidRPr="00AF7421">
              <w:rPr>
                <w:rFonts w:ascii="Times New Roman" w:hAnsi="Times New Roman"/>
              </w:rPr>
              <w:t xml:space="preserve"> (класс 79 раздела N "Деятельность административная и сопутствующие услуги");</w:t>
            </w:r>
          </w:p>
          <w:p w:rsidR="00227E73" w:rsidRPr="00AF7421" w:rsidRDefault="00227E73" w:rsidP="00227E73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F7421">
              <w:rPr>
                <w:rFonts w:ascii="Times New Roman" w:hAnsi="Times New Roman"/>
              </w:rPr>
              <w:t xml:space="preserve">б) СМСП является </w:t>
            </w:r>
            <w:r w:rsidRPr="00AF7421">
              <w:rPr>
                <w:rFonts w:ascii="Times New Roman" w:hAnsi="Times New Roman"/>
                <w:b/>
              </w:rPr>
              <w:t>вновь зарегистрированным и действующим менее 2 лет</w:t>
            </w:r>
            <w:r w:rsidRPr="00AF7421">
              <w:rPr>
                <w:rFonts w:ascii="Times New Roman" w:hAnsi="Times New Roman"/>
              </w:rPr>
              <w:t xml:space="preserve"> на дату заключения договора о предоставлении микрозайма;</w:t>
            </w:r>
          </w:p>
          <w:p w:rsidR="00227E73" w:rsidRPr="00AF7421" w:rsidRDefault="00227E73" w:rsidP="00227E73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F7421">
              <w:rPr>
                <w:rFonts w:ascii="Times New Roman" w:hAnsi="Times New Roman"/>
              </w:rPr>
              <w:t xml:space="preserve">в) субъект МСП является </w:t>
            </w:r>
            <w:r w:rsidRPr="00AF7421">
              <w:rPr>
                <w:rFonts w:ascii="Times New Roman" w:hAnsi="Times New Roman"/>
                <w:b/>
              </w:rPr>
              <w:t>субъектом креативной индустрии</w:t>
            </w:r>
            <w:r w:rsidRPr="00AF7421">
              <w:rPr>
                <w:rFonts w:ascii="Times New Roman" w:hAnsi="Times New Roman"/>
              </w:rPr>
              <w:t xml:space="preserve"> в соответствии с ФЗ N 330-ФЗ "О развитии креативных (творческих) индустрий в Российской Федерации" от 08.08.2024г.;</w:t>
            </w:r>
          </w:p>
          <w:p w:rsidR="00227E73" w:rsidRPr="00AF7421" w:rsidRDefault="00227E73" w:rsidP="00227E73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F7421">
              <w:rPr>
                <w:rFonts w:ascii="Times New Roman" w:hAnsi="Times New Roman"/>
              </w:rPr>
              <w:t xml:space="preserve">г) субъект МСП осуществляет </w:t>
            </w:r>
            <w:r w:rsidRPr="00AF7421">
              <w:rPr>
                <w:rFonts w:ascii="Times New Roman" w:hAnsi="Times New Roman"/>
                <w:b/>
              </w:rPr>
              <w:t>экспортную деятельность</w:t>
            </w:r>
            <w:r w:rsidRPr="00AF7421">
              <w:rPr>
                <w:rFonts w:ascii="Times New Roman" w:hAnsi="Times New Roman"/>
              </w:rPr>
              <w:t>;</w:t>
            </w:r>
          </w:p>
          <w:p w:rsidR="00227E73" w:rsidRPr="00AF7421" w:rsidRDefault="00227E73" w:rsidP="0001025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hAnsi="Times New Roman"/>
              </w:rPr>
              <w:t>д) субъект МСП реализует иные приоритетные проекты, определенные высшим уполномоченным органом управления Фонда, из числа приоритетных проектов, утвержденных нормативным правовым актом высшего исполнительного органа субъекта РФ.</w:t>
            </w:r>
          </w:p>
        </w:tc>
        <w:tc>
          <w:tcPr>
            <w:tcW w:w="724" w:type="pct"/>
            <w:vAlign w:val="center"/>
          </w:tcPr>
          <w:p w:rsidR="00D65673" w:rsidRPr="00AF7421" w:rsidRDefault="00D65673" w:rsidP="00D656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7421">
              <w:rPr>
                <w:rFonts w:ascii="Times New Roman" w:eastAsia="Times New Roman" w:hAnsi="Times New Roman"/>
                <w:b/>
              </w:rPr>
              <w:t>12%</w:t>
            </w:r>
          </w:p>
        </w:tc>
      </w:tr>
      <w:tr w:rsidR="00D65673">
        <w:trPr>
          <w:trHeight w:val="397"/>
        </w:trPr>
        <w:tc>
          <w:tcPr>
            <w:tcW w:w="503" w:type="pct"/>
            <w:vAlign w:val="center"/>
          </w:tcPr>
          <w:p w:rsidR="00D65673" w:rsidRPr="007B30FD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 w:rsidRPr="007B30FD">
              <w:rPr>
                <w:rFonts w:ascii="Times New Roman" w:eastAsia="Times New Roman" w:hAnsi="Times New Roman"/>
              </w:rPr>
              <w:t>1.2.2.</w:t>
            </w:r>
          </w:p>
        </w:tc>
        <w:tc>
          <w:tcPr>
            <w:tcW w:w="3773" w:type="pct"/>
            <w:gridSpan w:val="2"/>
            <w:vAlign w:val="center"/>
          </w:tcPr>
          <w:p w:rsidR="00D65673" w:rsidRPr="00AF7421" w:rsidRDefault="00D2034C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i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При реализации субъектом МСП </w:t>
            </w:r>
            <w:r w:rsidRPr="00AF7421">
              <w:rPr>
                <w:rFonts w:ascii="Times New Roman" w:eastAsia="Times New Roman" w:hAnsi="Times New Roman"/>
                <w:b/>
              </w:rPr>
              <w:t>приоритетных проектов</w:t>
            </w:r>
            <w:r w:rsidRPr="00AF7421">
              <w:rPr>
                <w:rFonts w:ascii="Times New Roman" w:eastAsia="Times New Roman" w:hAnsi="Times New Roman"/>
              </w:rPr>
              <w:t xml:space="preserve"> в рамках </w:t>
            </w:r>
            <w:r w:rsidRPr="00AF7421">
              <w:rPr>
                <w:rFonts w:ascii="Times New Roman" w:eastAsia="Times New Roman" w:hAnsi="Times New Roman"/>
                <w:i/>
              </w:rPr>
              <w:t>Постановления Правительства Республики Хакасия № 498 от 25.09.2025г.</w:t>
            </w:r>
            <w:r w:rsidR="00D65673" w:rsidRPr="00AF7421">
              <w:rPr>
                <w:rFonts w:ascii="Times New Roman" w:eastAsia="Times New Roman" w:hAnsi="Times New Roman"/>
                <w:i/>
              </w:rPr>
              <w:t>:</w:t>
            </w:r>
          </w:p>
          <w:p w:rsidR="00D65673" w:rsidRPr="00AF7421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1) СМСП имеет официальный знак качества </w:t>
            </w:r>
            <w:r w:rsidRPr="00AF7421">
              <w:rPr>
                <w:rFonts w:ascii="Times New Roman" w:eastAsia="Times New Roman" w:hAnsi="Times New Roman"/>
                <w:b/>
              </w:rPr>
              <w:t>«Сделано в Хакасии»</w:t>
            </w:r>
            <w:r w:rsidRPr="00AF7421">
              <w:rPr>
                <w:rFonts w:ascii="Times New Roman" w:eastAsia="Times New Roman" w:hAnsi="Times New Roman"/>
              </w:rPr>
              <w:t>;</w:t>
            </w:r>
          </w:p>
          <w:p w:rsidR="00D65673" w:rsidRPr="00AF7421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2) СМСП осуществляет свою деятельность </w:t>
            </w:r>
            <w:r w:rsidRPr="00AF7421">
              <w:rPr>
                <w:rFonts w:ascii="Times New Roman" w:eastAsia="Times New Roman" w:hAnsi="Times New Roman"/>
                <w:b/>
              </w:rPr>
              <w:t>на территории моногорода</w:t>
            </w:r>
            <w:r w:rsidRPr="00AF7421">
              <w:rPr>
                <w:rFonts w:ascii="Times New Roman" w:eastAsia="Times New Roman" w:hAnsi="Times New Roman"/>
              </w:rPr>
              <w:t xml:space="preserve"> Республики Хакасия;</w:t>
            </w:r>
          </w:p>
          <w:p w:rsidR="00D65673" w:rsidRPr="00AF7421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3) СМСП является </w:t>
            </w:r>
            <w:r w:rsidRPr="00AF7421">
              <w:rPr>
                <w:rFonts w:ascii="Times New Roman" w:eastAsia="Times New Roman" w:hAnsi="Times New Roman"/>
                <w:b/>
              </w:rPr>
              <w:t>резидентом промышленных парков</w:t>
            </w:r>
            <w:r w:rsidRPr="00AF7421">
              <w:rPr>
                <w:rFonts w:ascii="Times New Roman" w:eastAsia="Times New Roman" w:hAnsi="Times New Roman"/>
              </w:rPr>
              <w:t xml:space="preserve"> на территории Республики Хакасия;</w:t>
            </w:r>
          </w:p>
          <w:p w:rsidR="00D65673" w:rsidRPr="00AF7421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4) СМСП является </w:t>
            </w:r>
            <w:r w:rsidRPr="00AF7421">
              <w:rPr>
                <w:rFonts w:ascii="Times New Roman" w:eastAsia="Times New Roman" w:hAnsi="Times New Roman"/>
                <w:b/>
              </w:rPr>
              <w:t>участником специальной военной операции</w:t>
            </w:r>
            <w:r w:rsidRPr="00AF7421">
              <w:rPr>
                <w:rFonts w:ascii="Times New Roman" w:eastAsia="Times New Roman" w:hAnsi="Times New Roman"/>
              </w:rPr>
              <w:t>;</w:t>
            </w:r>
          </w:p>
          <w:p w:rsidR="00D65673" w:rsidRPr="00AF7421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5) СМСП признан </w:t>
            </w:r>
            <w:r w:rsidRPr="00AF7421">
              <w:rPr>
                <w:rFonts w:ascii="Times New Roman" w:eastAsia="Times New Roman" w:hAnsi="Times New Roman"/>
                <w:b/>
              </w:rPr>
              <w:t>социальным предприятием</w:t>
            </w:r>
            <w:r w:rsidRPr="00AF7421">
              <w:rPr>
                <w:rFonts w:ascii="Times New Roman" w:eastAsia="Times New Roman" w:hAnsi="Times New Roman"/>
              </w:rPr>
              <w:t>;</w:t>
            </w:r>
          </w:p>
          <w:p w:rsidR="00D65673" w:rsidRPr="00AF7421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6) СМСП осуществляет </w:t>
            </w:r>
            <w:r w:rsidRPr="00AF7421">
              <w:rPr>
                <w:rFonts w:ascii="Times New Roman" w:eastAsia="Times New Roman" w:hAnsi="Times New Roman"/>
                <w:b/>
              </w:rPr>
              <w:t>один из следующих видов деятельности</w:t>
            </w:r>
            <w:r w:rsidRPr="00AF7421">
              <w:rPr>
                <w:rFonts w:ascii="Times New Roman" w:eastAsia="Times New Roman" w:hAnsi="Times New Roman"/>
              </w:rPr>
              <w:t xml:space="preserve"> в соответствии с ОКВЭД:</w:t>
            </w:r>
          </w:p>
          <w:p w:rsidR="00D65673" w:rsidRPr="00AF7421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• </w:t>
            </w:r>
            <w:r w:rsidRPr="00AF7421">
              <w:rPr>
                <w:rFonts w:ascii="Times New Roman" w:eastAsia="Times New Roman" w:hAnsi="Times New Roman"/>
                <w:b/>
              </w:rPr>
              <w:t>сельское, лесное хозяйство, охота, рыболовство и рыбоводство</w:t>
            </w:r>
            <w:r w:rsidRPr="00AF7421">
              <w:rPr>
                <w:rFonts w:ascii="Times New Roman" w:eastAsia="Times New Roman" w:hAnsi="Times New Roman"/>
              </w:rPr>
              <w:t xml:space="preserve"> (в рамках раздела A "Сельское, лесное хозяйство, охота, рыболовство и рыбоводство" ОКВЭД);</w:t>
            </w:r>
          </w:p>
          <w:p w:rsidR="00D65673" w:rsidRPr="00AF7421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• </w:t>
            </w:r>
            <w:r w:rsidRPr="00AF7421">
              <w:rPr>
                <w:rFonts w:ascii="Times New Roman" w:eastAsia="Times New Roman" w:hAnsi="Times New Roman"/>
                <w:b/>
              </w:rPr>
              <w:t>строительство</w:t>
            </w:r>
            <w:r w:rsidRPr="00AF7421">
              <w:rPr>
                <w:rFonts w:ascii="Times New Roman" w:eastAsia="Times New Roman" w:hAnsi="Times New Roman"/>
              </w:rPr>
              <w:t xml:space="preserve"> (в рамках раздела F "Строительство");</w:t>
            </w:r>
          </w:p>
          <w:p w:rsidR="00D65673" w:rsidRPr="00AF7421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7) СМСП </w:t>
            </w:r>
            <w:r w:rsidRPr="00AF7421">
              <w:rPr>
                <w:rFonts w:ascii="Times New Roman" w:eastAsia="Times New Roman" w:hAnsi="Times New Roman"/>
                <w:b/>
              </w:rPr>
              <w:t>в возрасте до 35 лет</w:t>
            </w:r>
            <w:r w:rsidRPr="00AF7421">
              <w:rPr>
                <w:rFonts w:ascii="Times New Roman" w:eastAsia="Times New Roman" w:hAnsi="Times New Roman"/>
              </w:rPr>
              <w:t xml:space="preserve"> (включительно).</w:t>
            </w:r>
          </w:p>
        </w:tc>
        <w:tc>
          <w:tcPr>
            <w:tcW w:w="724" w:type="pct"/>
            <w:vAlign w:val="center"/>
          </w:tcPr>
          <w:p w:rsidR="00D65673" w:rsidRPr="00AF7421" w:rsidRDefault="00D65673" w:rsidP="00D656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AF7421">
              <w:rPr>
                <w:rFonts w:ascii="Times New Roman" w:eastAsia="Times New Roman" w:hAnsi="Times New Roman"/>
                <w:b/>
              </w:rPr>
              <w:t>12%</w:t>
            </w:r>
          </w:p>
        </w:tc>
      </w:tr>
      <w:tr w:rsidR="00D65673">
        <w:trPr>
          <w:trHeight w:val="397"/>
        </w:trPr>
        <w:tc>
          <w:tcPr>
            <w:tcW w:w="503" w:type="pct"/>
            <w:vAlign w:val="center"/>
          </w:tcPr>
          <w:p w:rsidR="00D65673" w:rsidRPr="007B30FD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 w:rsidRPr="007B30FD">
              <w:rPr>
                <w:rFonts w:ascii="Times New Roman" w:eastAsia="Times New Roman" w:hAnsi="Times New Roman"/>
              </w:rPr>
              <w:t>1.2.3.</w:t>
            </w:r>
          </w:p>
        </w:tc>
        <w:tc>
          <w:tcPr>
            <w:tcW w:w="3773" w:type="pct"/>
            <w:gridSpan w:val="2"/>
            <w:vAlign w:val="center"/>
          </w:tcPr>
          <w:p w:rsidR="00D65673" w:rsidRPr="007B30FD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B30FD">
              <w:rPr>
                <w:rFonts w:ascii="Times New Roman" w:eastAsia="Times New Roman" w:hAnsi="Times New Roman"/>
              </w:rPr>
              <w:t xml:space="preserve">Субъектам МСП, зарегистрированным и осуществляющим свою деятельность на территории </w:t>
            </w:r>
            <w:r w:rsidRPr="007B30FD">
              <w:rPr>
                <w:rFonts w:ascii="Times New Roman" w:eastAsia="Times New Roman" w:hAnsi="Times New Roman"/>
                <w:b/>
              </w:rPr>
              <w:t xml:space="preserve">Республики Хакасия, </w:t>
            </w:r>
            <w:r w:rsidRPr="007B30FD">
              <w:rPr>
                <w:rFonts w:ascii="Times New Roman" w:eastAsia="Times New Roman" w:hAnsi="Times New Roman"/>
              </w:rPr>
              <w:t>не указанными в подпункте 1.2.1., 1.2.2.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65673" w:rsidRPr="00201E2F" w:rsidRDefault="00D65673" w:rsidP="00AF74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201E2F">
              <w:rPr>
                <w:rFonts w:ascii="Times New Roman" w:eastAsia="Times New Roman" w:hAnsi="Times New Roman"/>
                <w:b/>
                <w:color w:val="0000FF"/>
              </w:rPr>
              <w:t>1</w:t>
            </w:r>
            <w:r w:rsidR="00AF7421">
              <w:rPr>
                <w:rFonts w:ascii="Times New Roman" w:eastAsia="Times New Roman" w:hAnsi="Times New Roman"/>
                <w:b/>
                <w:color w:val="0000FF"/>
              </w:rPr>
              <w:t>4</w:t>
            </w:r>
            <w:r w:rsidR="00D76518" w:rsidRPr="00201E2F">
              <w:rPr>
                <w:rFonts w:ascii="Times New Roman" w:eastAsia="Times New Roman" w:hAnsi="Times New Roman"/>
                <w:b/>
                <w:color w:val="0000FF"/>
              </w:rPr>
              <w:t>,5</w:t>
            </w:r>
            <w:r w:rsidRPr="00201E2F">
              <w:rPr>
                <w:rFonts w:ascii="Times New Roman" w:eastAsia="Times New Roman" w:hAnsi="Times New Roman"/>
                <w:b/>
                <w:color w:val="0000FF"/>
              </w:rPr>
              <w:t>%</w:t>
            </w:r>
          </w:p>
        </w:tc>
      </w:tr>
      <w:tr w:rsidR="00D65673">
        <w:trPr>
          <w:trHeight w:val="397"/>
        </w:trPr>
        <w:tc>
          <w:tcPr>
            <w:tcW w:w="503" w:type="pct"/>
            <w:shd w:val="clear" w:color="auto" w:fill="D9D9D9" w:themeFill="background1" w:themeFillShade="D9"/>
            <w:vAlign w:val="center"/>
          </w:tcPr>
          <w:p w:rsidR="00D65673" w:rsidRPr="007B30FD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 w:rsidRPr="007B30FD">
              <w:rPr>
                <w:rFonts w:ascii="Times New Roman" w:eastAsia="Times New Roman" w:hAnsi="Times New Roman"/>
                <w:b/>
                <w:bCs/>
              </w:rPr>
              <w:t>1.3.</w:t>
            </w:r>
          </w:p>
        </w:tc>
        <w:tc>
          <w:tcPr>
            <w:tcW w:w="4497" w:type="pct"/>
            <w:gridSpan w:val="3"/>
            <w:shd w:val="clear" w:color="auto" w:fill="D9D9D9" w:themeFill="background1" w:themeFillShade="D9"/>
            <w:vAlign w:val="center"/>
          </w:tcPr>
          <w:p w:rsidR="00D65673" w:rsidRPr="007B30FD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B30FD">
              <w:rPr>
                <w:rFonts w:ascii="Times New Roman" w:eastAsia="Times New Roman" w:hAnsi="Times New Roman"/>
                <w:b/>
                <w:bCs/>
              </w:rPr>
              <w:t>Продукт «Легкий старт-Оборот» / «Легкий старт-Инвест»:</w:t>
            </w:r>
          </w:p>
        </w:tc>
      </w:tr>
      <w:tr w:rsidR="00D65673">
        <w:trPr>
          <w:trHeight w:val="169"/>
        </w:trPr>
        <w:tc>
          <w:tcPr>
            <w:tcW w:w="503" w:type="pct"/>
            <w:vAlign w:val="center"/>
          </w:tcPr>
          <w:p w:rsidR="00D65673" w:rsidRPr="007B30FD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4497" w:type="pct"/>
            <w:gridSpan w:val="3"/>
            <w:vAlign w:val="center"/>
          </w:tcPr>
          <w:p w:rsidR="00D65673" w:rsidRPr="007B30FD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B30FD">
              <w:rPr>
                <w:rFonts w:ascii="Times New Roman" w:eastAsia="Times New Roman" w:hAnsi="Times New Roman"/>
                <w:b/>
              </w:rPr>
              <w:t>При наличии залога</w:t>
            </w:r>
          </w:p>
        </w:tc>
      </w:tr>
      <w:tr w:rsidR="00D65673">
        <w:trPr>
          <w:trHeight w:val="397"/>
        </w:trPr>
        <w:tc>
          <w:tcPr>
            <w:tcW w:w="503" w:type="pct"/>
            <w:vAlign w:val="center"/>
          </w:tcPr>
          <w:p w:rsidR="00D65673" w:rsidRPr="007B30FD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 w:rsidRPr="007B30FD">
              <w:rPr>
                <w:rFonts w:ascii="Times New Roman" w:eastAsia="Times New Roman" w:hAnsi="Times New Roman"/>
              </w:rPr>
              <w:t>1.3.1.</w:t>
            </w:r>
          </w:p>
        </w:tc>
        <w:tc>
          <w:tcPr>
            <w:tcW w:w="3773" w:type="pct"/>
            <w:gridSpan w:val="2"/>
          </w:tcPr>
          <w:p w:rsidR="00D65673" w:rsidRPr="00AF7421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Для </w:t>
            </w:r>
            <w:r w:rsidRPr="00AF7421">
              <w:rPr>
                <w:rFonts w:ascii="Times New Roman" w:eastAsia="Times New Roman" w:hAnsi="Times New Roman"/>
                <w:b/>
              </w:rPr>
              <w:t>вновь зарегистрированных</w:t>
            </w:r>
            <w:r w:rsidRPr="00AF7421">
              <w:rPr>
                <w:rFonts w:ascii="Times New Roman" w:eastAsia="Times New Roman" w:hAnsi="Times New Roman"/>
              </w:rPr>
              <w:t xml:space="preserve"> субъектов малого и среднего предпринимательства </w:t>
            </w:r>
            <w:r w:rsidRPr="00AF7421">
              <w:rPr>
                <w:rFonts w:ascii="Times New Roman" w:eastAsia="Times New Roman" w:hAnsi="Times New Roman"/>
                <w:b/>
              </w:rPr>
              <w:t>и действующих менее 1 (одного) года</w:t>
            </w:r>
            <w:r w:rsidRPr="00AF7421">
              <w:rPr>
                <w:rFonts w:ascii="Times New Roman" w:eastAsia="Times New Roman" w:hAnsi="Times New Roman"/>
              </w:rPr>
              <w:t>,</w:t>
            </w:r>
            <w:r w:rsidR="00C41824" w:rsidRPr="00AF7421">
              <w:rPr>
                <w:rFonts w:ascii="Times New Roman" w:eastAsia="Times New Roman" w:hAnsi="Times New Roman"/>
              </w:rPr>
              <w:t xml:space="preserve"> осуществляющих деятельность</w:t>
            </w:r>
            <w:r w:rsidR="006B50D9" w:rsidRPr="00AF7421">
              <w:rPr>
                <w:rFonts w:ascii="Times New Roman" w:eastAsia="Times New Roman" w:hAnsi="Times New Roman"/>
              </w:rPr>
              <w:t xml:space="preserve"> на территории Республики Хакасия,</w:t>
            </w:r>
            <w:r w:rsidRPr="00AF7421">
              <w:rPr>
                <w:rFonts w:ascii="Times New Roman" w:eastAsia="Times New Roman" w:hAnsi="Times New Roman"/>
              </w:rPr>
              <w:t xml:space="preserve"> на момент подачи заявки на микрозайм.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65673" w:rsidRPr="00AF7421" w:rsidRDefault="003E045C" w:rsidP="00D656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AF7421">
              <w:rPr>
                <w:rFonts w:ascii="Times New Roman" w:hAnsi="Times New Roman"/>
                <w:b/>
              </w:rPr>
              <w:t>6,5</w:t>
            </w:r>
            <w:r w:rsidR="00D65673" w:rsidRPr="00AF7421">
              <w:rPr>
                <w:rFonts w:ascii="Times New Roman" w:hAnsi="Times New Roman"/>
                <w:b/>
              </w:rPr>
              <w:t>%</w:t>
            </w:r>
          </w:p>
        </w:tc>
      </w:tr>
      <w:tr w:rsidR="00D65673" w:rsidTr="003C5A5B">
        <w:trPr>
          <w:trHeight w:val="397"/>
        </w:trPr>
        <w:tc>
          <w:tcPr>
            <w:tcW w:w="503" w:type="pct"/>
            <w:shd w:val="clear" w:color="auto" w:fill="BFBFBF" w:themeFill="background1" w:themeFillShade="BF"/>
            <w:vAlign w:val="center"/>
          </w:tcPr>
          <w:p w:rsidR="00D65673" w:rsidRPr="007B30FD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 w:rsidRPr="007B30FD">
              <w:rPr>
                <w:rFonts w:ascii="Times New Roman" w:eastAsia="Times New Roman" w:hAnsi="Times New Roman"/>
              </w:rPr>
              <w:t>1.4.</w:t>
            </w:r>
          </w:p>
        </w:tc>
        <w:tc>
          <w:tcPr>
            <w:tcW w:w="3773" w:type="pct"/>
            <w:gridSpan w:val="2"/>
            <w:shd w:val="clear" w:color="auto" w:fill="BFBFBF" w:themeFill="background1" w:themeFillShade="BF"/>
            <w:vAlign w:val="center"/>
          </w:tcPr>
          <w:p w:rsidR="00D65673" w:rsidRPr="007B30FD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</w:rPr>
            </w:pPr>
            <w:r w:rsidRPr="007B30FD">
              <w:rPr>
                <w:rFonts w:ascii="Times New Roman" w:eastAsia="Times New Roman" w:hAnsi="Times New Roman"/>
                <w:b/>
                <w:bCs/>
              </w:rPr>
              <w:tab/>
              <w:t>Продукт «СВОё дело»:</w:t>
            </w:r>
          </w:p>
        </w:tc>
        <w:tc>
          <w:tcPr>
            <w:tcW w:w="724" w:type="pct"/>
            <w:shd w:val="clear" w:color="auto" w:fill="BFBFBF" w:themeFill="background1" w:themeFillShade="BF"/>
            <w:vAlign w:val="center"/>
          </w:tcPr>
          <w:p w:rsidR="00D65673" w:rsidRPr="007B30FD" w:rsidRDefault="00D65673" w:rsidP="00D656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65673" w:rsidTr="003D05B0">
        <w:trPr>
          <w:trHeight w:val="397"/>
        </w:trPr>
        <w:tc>
          <w:tcPr>
            <w:tcW w:w="503" w:type="pct"/>
            <w:vAlign w:val="center"/>
          </w:tcPr>
          <w:p w:rsidR="00D65673" w:rsidRPr="007B30FD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 w:rsidRPr="007B30FD">
              <w:rPr>
                <w:rFonts w:ascii="Times New Roman" w:eastAsia="Times New Roman" w:hAnsi="Times New Roman"/>
              </w:rPr>
              <w:t>1.4.1</w:t>
            </w:r>
          </w:p>
        </w:tc>
        <w:tc>
          <w:tcPr>
            <w:tcW w:w="3773" w:type="pct"/>
            <w:gridSpan w:val="2"/>
            <w:vAlign w:val="center"/>
          </w:tcPr>
          <w:p w:rsidR="00D65673" w:rsidRPr="001D62AF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1D62AF">
              <w:rPr>
                <w:rFonts w:ascii="Times New Roman" w:eastAsia="Times New Roman" w:hAnsi="Times New Roman"/>
              </w:rPr>
              <w:t>Субъект МСП создан физическим лицом -</w:t>
            </w:r>
            <w:r w:rsidR="00436228">
              <w:rPr>
                <w:rFonts w:ascii="Times New Roman" w:eastAsia="Times New Roman" w:hAnsi="Times New Roman"/>
              </w:rPr>
              <w:t xml:space="preserve"> </w:t>
            </w:r>
            <w:r w:rsidRPr="001D62AF">
              <w:rPr>
                <w:rFonts w:ascii="Times New Roman" w:eastAsia="Times New Roman" w:hAnsi="Times New Roman"/>
                <w:b/>
              </w:rPr>
              <w:t>участником или ветераном СВО</w:t>
            </w:r>
            <w:r w:rsidRPr="001D62AF">
              <w:rPr>
                <w:rFonts w:ascii="Times New Roman" w:eastAsia="Times New Roman" w:hAnsi="Times New Roman"/>
              </w:rPr>
              <w:t xml:space="preserve">, зарегистрированным в качестве ИП или в составе учредителей (участников) </w:t>
            </w:r>
            <w:r w:rsidRPr="001D62AF">
              <w:rPr>
                <w:rFonts w:ascii="Times New Roman" w:eastAsia="Times New Roman" w:hAnsi="Times New Roman"/>
              </w:rPr>
              <w:lastRenderedPageBreak/>
              <w:t>или акционеров юридического лица входит физическое лицо-участник или ветеран СВО, владеющий не менее чем 50% доли в уставном капитале ООО или складочном капитале хозяйственного товарищества, либо не менее чем 50% голосующих акций АО</w:t>
            </w:r>
            <w:r w:rsidRPr="001D62AF">
              <w:t xml:space="preserve"> </w:t>
            </w:r>
            <w:r w:rsidRPr="001D62AF">
              <w:rPr>
                <w:rFonts w:ascii="Times New Roman" w:eastAsia="Times New Roman" w:hAnsi="Times New Roman"/>
              </w:rPr>
              <w:t>и ведет деятельность на территории Республики Хакасия.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65673" w:rsidRPr="00201E2F" w:rsidRDefault="00D65673" w:rsidP="00D656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201E2F">
              <w:rPr>
                <w:rFonts w:ascii="Times New Roman" w:eastAsia="Times New Roman" w:hAnsi="Times New Roman"/>
                <w:b/>
              </w:rPr>
              <w:lastRenderedPageBreak/>
              <w:t>5%</w:t>
            </w:r>
          </w:p>
        </w:tc>
      </w:tr>
      <w:tr w:rsidR="00D65673" w:rsidTr="007819AC">
        <w:trPr>
          <w:trHeight w:val="397"/>
        </w:trPr>
        <w:tc>
          <w:tcPr>
            <w:tcW w:w="503" w:type="pct"/>
            <w:shd w:val="clear" w:color="auto" w:fill="BFBFBF" w:themeFill="background1" w:themeFillShade="BF"/>
            <w:vAlign w:val="center"/>
          </w:tcPr>
          <w:p w:rsidR="00D65673" w:rsidRPr="001D62AF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 w:rsidRPr="001D62AF">
              <w:rPr>
                <w:rFonts w:ascii="Times New Roman" w:eastAsia="Times New Roman" w:hAnsi="Times New Roman"/>
              </w:rPr>
              <w:lastRenderedPageBreak/>
              <w:t>1.5.</w:t>
            </w:r>
          </w:p>
        </w:tc>
        <w:tc>
          <w:tcPr>
            <w:tcW w:w="3773" w:type="pct"/>
            <w:gridSpan w:val="2"/>
            <w:shd w:val="clear" w:color="auto" w:fill="BFBFBF" w:themeFill="background1" w:themeFillShade="BF"/>
            <w:vAlign w:val="center"/>
          </w:tcPr>
          <w:p w:rsidR="00D65673" w:rsidRPr="001D62AF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</w:rPr>
            </w:pPr>
            <w:r w:rsidRPr="001D62AF">
              <w:rPr>
                <w:rFonts w:ascii="Times New Roman" w:eastAsia="Times New Roman" w:hAnsi="Times New Roman"/>
                <w:b/>
                <w:bCs/>
              </w:rPr>
              <w:tab/>
              <w:t>Продукт «Сделано в Хакасии»:</w:t>
            </w:r>
          </w:p>
        </w:tc>
        <w:tc>
          <w:tcPr>
            <w:tcW w:w="724" w:type="pct"/>
            <w:shd w:val="clear" w:color="auto" w:fill="BFBFBF" w:themeFill="background1" w:themeFillShade="BF"/>
            <w:vAlign w:val="center"/>
          </w:tcPr>
          <w:p w:rsidR="00D65673" w:rsidRPr="001D62AF" w:rsidRDefault="00D65673" w:rsidP="00D656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65673" w:rsidTr="003D05B0">
        <w:trPr>
          <w:trHeight w:val="397"/>
        </w:trPr>
        <w:tc>
          <w:tcPr>
            <w:tcW w:w="503" w:type="pct"/>
            <w:vAlign w:val="center"/>
          </w:tcPr>
          <w:p w:rsidR="00D65673" w:rsidRPr="001D62AF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 w:rsidRPr="001D62AF">
              <w:rPr>
                <w:rFonts w:ascii="Times New Roman" w:eastAsia="Times New Roman" w:hAnsi="Times New Roman"/>
              </w:rPr>
              <w:t>1.5.1</w:t>
            </w:r>
          </w:p>
        </w:tc>
        <w:tc>
          <w:tcPr>
            <w:tcW w:w="3773" w:type="pct"/>
            <w:gridSpan w:val="2"/>
            <w:vAlign w:val="center"/>
          </w:tcPr>
          <w:p w:rsidR="00D65673" w:rsidRPr="00AF7421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>Для действующих субъектов малого и среднего предпринимательства (СМСП), зарегистрированных и осуществляющих деятельность на территории Республики Хакасия:</w:t>
            </w:r>
          </w:p>
          <w:p w:rsidR="00D65673" w:rsidRPr="00AF7421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- СМСП имеет право использования </w:t>
            </w:r>
            <w:r w:rsidRPr="00AF7421">
              <w:rPr>
                <w:rFonts w:ascii="Times New Roman" w:eastAsia="Times New Roman" w:hAnsi="Times New Roman"/>
                <w:b/>
              </w:rPr>
              <w:t>логотипа «Сделано в Хакасии»</w:t>
            </w:r>
            <w:r w:rsidRPr="00AF7421">
              <w:rPr>
                <w:rFonts w:ascii="Times New Roman" w:eastAsia="Times New Roman" w:hAnsi="Times New Roman"/>
              </w:rPr>
              <w:t xml:space="preserve">, </w:t>
            </w:r>
          </w:p>
          <w:p w:rsidR="00D65673" w:rsidRPr="00AF7421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- СМСП участник программы </w:t>
            </w:r>
            <w:r w:rsidRPr="00AF7421">
              <w:rPr>
                <w:rFonts w:ascii="Times New Roman" w:eastAsia="Times New Roman" w:hAnsi="Times New Roman"/>
                <w:b/>
              </w:rPr>
              <w:t>«Платформа роста»</w:t>
            </w:r>
            <w:r w:rsidRPr="00AF7421">
              <w:rPr>
                <w:rFonts w:ascii="Times New Roman" w:eastAsia="Times New Roman" w:hAnsi="Times New Roman"/>
              </w:rPr>
              <w:t xml:space="preserve"> (https://rost.wb.ru/)</w:t>
            </w:r>
            <w:r w:rsidRPr="00AF7421">
              <w:t xml:space="preserve"> </w:t>
            </w:r>
            <w:r w:rsidRPr="00AF7421">
              <w:rPr>
                <w:rFonts w:ascii="Times New Roman" w:eastAsia="Times New Roman" w:hAnsi="Times New Roman"/>
              </w:rPr>
              <w:t>на момент подачи заявки на микрозайм.</w:t>
            </w:r>
          </w:p>
          <w:p w:rsidR="003E045C" w:rsidRPr="00AF7421" w:rsidRDefault="003E045C" w:rsidP="00376F1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AF7421">
              <w:rPr>
                <w:rFonts w:ascii="Times New Roman" w:eastAsia="Times New Roman" w:hAnsi="Times New Roman"/>
              </w:rPr>
              <w:t xml:space="preserve">- </w:t>
            </w:r>
            <w:r w:rsidRPr="00AF7421">
              <w:t xml:space="preserve"> </w:t>
            </w:r>
            <w:r w:rsidR="00376F12" w:rsidRPr="00AF7421">
              <w:rPr>
                <w:rFonts w:ascii="Times New Roman" w:eastAsia="Times New Roman" w:hAnsi="Times New Roman"/>
              </w:rPr>
              <w:t>СМСП, имеющий товарный знак Всероссийского конкурса Программы «100 лучших товаров России»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65673" w:rsidRPr="00AF7421" w:rsidRDefault="006F3267" w:rsidP="00D656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AF7421">
              <w:rPr>
                <w:rFonts w:ascii="Times New Roman" w:eastAsia="Times New Roman" w:hAnsi="Times New Roman"/>
                <w:b/>
              </w:rPr>
              <w:t>6</w:t>
            </w:r>
            <w:r w:rsidR="00D65673" w:rsidRPr="00AF7421">
              <w:rPr>
                <w:rFonts w:ascii="Times New Roman" w:eastAsia="Times New Roman" w:hAnsi="Times New Roman"/>
                <w:b/>
              </w:rPr>
              <w:t>%</w:t>
            </w:r>
          </w:p>
        </w:tc>
      </w:tr>
      <w:tr w:rsidR="00AF7421" w:rsidTr="0025223C">
        <w:trPr>
          <w:trHeight w:val="397"/>
        </w:trPr>
        <w:tc>
          <w:tcPr>
            <w:tcW w:w="503" w:type="pct"/>
            <w:shd w:val="clear" w:color="auto" w:fill="BFBFBF" w:themeFill="background1" w:themeFillShade="BF"/>
            <w:vAlign w:val="center"/>
          </w:tcPr>
          <w:p w:rsidR="00AF7421" w:rsidRPr="00AF7421" w:rsidRDefault="00AF7421" w:rsidP="00AF742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FF"/>
              </w:rPr>
            </w:pPr>
            <w:r w:rsidRPr="00AF7421">
              <w:rPr>
                <w:rFonts w:ascii="Times New Roman" w:eastAsia="Times New Roman" w:hAnsi="Times New Roman"/>
                <w:color w:val="0000FF"/>
              </w:rPr>
              <w:t>1.</w:t>
            </w:r>
            <w:r w:rsidRPr="00AF7421">
              <w:rPr>
                <w:rFonts w:ascii="Times New Roman" w:eastAsia="Times New Roman" w:hAnsi="Times New Roman"/>
                <w:color w:val="0000FF"/>
              </w:rPr>
              <w:t>6</w:t>
            </w:r>
            <w:r w:rsidRPr="00AF7421">
              <w:rPr>
                <w:rFonts w:ascii="Times New Roman" w:eastAsia="Times New Roman" w:hAnsi="Times New Roman"/>
                <w:color w:val="0000FF"/>
              </w:rPr>
              <w:t>.</w:t>
            </w:r>
          </w:p>
        </w:tc>
        <w:tc>
          <w:tcPr>
            <w:tcW w:w="3773" w:type="pct"/>
            <w:gridSpan w:val="2"/>
            <w:shd w:val="clear" w:color="auto" w:fill="BFBFBF" w:themeFill="background1" w:themeFillShade="BF"/>
            <w:vAlign w:val="center"/>
          </w:tcPr>
          <w:p w:rsidR="00AF7421" w:rsidRPr="00AF7421" w:rsidRDefault="00AF7421" w:rsidP="00AF742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FF"/>
              </w:rPr>
            </w:pPr>
            <w:r w:rsidRPr="00AF7421">
              <w:rPr>
                <w:rFonts w:ascii="Times New Roman" w:eastAsia="Times New Roman" w:hAnsi="Times New Roman"/>
                <w:b/>
                <w:bCs/>
                <w:color w:val="0000FF"/>
              </w:rPr>
              <w:tab/>
              <w:t>Продукт «</w:t>
            </w:r>
            <w:r w:rsidRPr="00AF7421">
              <w:rPr>
                <w:rFonts w:ascii="Times New Roman" w:eastAsia="Times New Roman" w:hAnsi="Times New Roman"/>
                <w:b/>
                <w:bCs/>
                <w:color w:val="0000FF"/>
              </w:rPr>
              <w:t>Ответственный бизнес</w:t>
            </w:r>
            <w:r w:rsidRPr="00AF7421">
              <w:rPr>
                <w:rFonts w:ascii="Times New Roman" w:eastAsia="Times New Roman" w:hAnsi="Times New Roman"/>
                <w:b/>
                <w:bCs/>
                <w:color w:val="0000FF"/>
              </w:rPr>
              <w:t>»:</w:t>
            </w:r>
          </w:p>
        </w:tc>
        <w:tc>
          <w:tcPr>
            <w:tcW w:w="724" w:type="pct"/>
            <w:shd w:val="clear" w:color="auto" w:fill="BFBFBF" w:themeFill="background1" w:themeFillShade="BF"/>
            <w:vAlign w:val="center"/>
          </w:tcPr>
          <w:p w:rsidR="00AF7421" w:rsidRPr="00AF7421" w:rsidRDefault="00AF7421" w:rsidP="00AF74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</w:rPr>
            </w:pPr>
          </w:p>
        </w:tc>
      </w:tr>
      <w:tr w:rsidR="00AF7421" w:rsidTr="003D05B0">
        <w:trPr>
          <w:trHeight w:val="397"/>
        </w:trPr>
        <w:tc>
          <w:tcPr>
            <w:tcW w:w="503" w:type="pct"/>
            <w:vAlign w:val="center"/>
          </w:tcPr>
          <w:p w:rsidR="00AF7421" w:rsidRPr="00AF7421" w:rsidRDefault="00AF7421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FF"/>
              </w:rPr>
            </w:pPr>
          </w:p>
        </w:tc>
        <w:tc>
          <w:tcPr>
            <w:tcW w:w="3773" w:type="pct"/>
            <w:gridSpan w:val="2"/>
            <w:vAlign w:val="center"/>
          </w:tcPr>
          <w:p w:rsidR="00AF7421" w:rsidRPr="00AF7421" w:rsidRDefault="00AF7421" w:rsidP="00E9329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FF"/>
              </w:rPr>
            </w:pPr>
            <w:r w:rsidRPr="00AF7421">
              <w:rPr>
                <w:rFonts w:ascii="Times New Roman" w:eastAsia="Times New Roman" w:hAnsi="Times New Roman"/>
                <w:color w:val="0000FF"/>
              </w:rPr>
              <w:t xml:space="preserve">Для действующих субъектов малого и среднего предпринимательства (СМСП), зарегистрированных и осуществляющих деятельность на территории Республики Хакасия (ведение деятельности непрерывно более 1-го года), внесенных в реестр ответственных субъектов предпринимательской деятельности, в рамках Закона Республики </w:t>
            </w:r>
            <w:r w:rsidR="00E93292">
              <w:rPr>
                <w:rFonts w:ascii="Times New Roman" w:eastAsia="Times New Roman" w:hAnsi="Times New Roman"/>
                <w:color w:val="0000FF"/>
              </w:rPr>
              <w:t>Хакасия от 09.02.2026 N 02-ЗРХ «</w:t>
            </w:r>
            <w:r w:rsidRPr="00AF7421">
              <w:rPr>
                <w:rFonts w:ascii="Times New Roman" w:eastAsia="Times New Roman" w:hAnsi="Times New Roman"/>
                <w:color w:val="0000FF"/>
              </w:rPr>
              <w:t>О развитии ответственного ведения бизнеса в Республике Хакасия</w:t>
            </w:r>
            <w:r w:rsidR="00E93292">
              <w:rPr>
                <w:rFonts w:ascii="Times New Roman" w:eastAsia="Times New Roman" w:hAnsi="Times New Roman"/>
                <w:color w:val="0000FF"/>
              </w:rPr>
              <w:t>»</w:t>
            </w:r>
            <w:r w:rsidRPr="00AF7421">
              <w:rPr>
                <w:rFonts w:ascii="Times New Roman" w:eastAsia="Times New Roman" w:hAnsi="Times New Roman"/>
                <w:color w:val="0000FF"/>
              </w:rPr>
              <w:t>, на момент подачи заявки на микрозайм.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F7421" w:rsidRPr="00AF7421" w:rsidRDefault="00AF7421" w:rsidP="00D656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FF"/>
              </w:rPr>
            </w:pPr>
            <w:r w:rsidRPr="00AF7421">
              <w:rPr>
                <w:rFonts w:ascii="Times New Roman" w:eastAsia="Times New Roman" w:hAnsi="Times New Roman"/>
                <w:b/>
                <w:color w:val="0000FF"/>
              </w:rPr>
              <w:t>5,5%</w:t>
            </w:r>
          </w:p>
        </w:tc>
      </w:tr>
      <w:tr w:rsidR="00D65673">
        <w:trPr>
          <w:trHeight w:val="628"/>
        </w:trPr>
        <w:tc>
          <w:tcPr>
            <w:tcW w:w="503" w:type="pct"/>
            <w:shd w:val="clear" w:color="auto" w:fill="BFBFBF" w:themeFill="background1" w:themeFillShade="BF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2.</w:t>
            </w:r>
          </w:p>
        </w:tc>
        <w:tc>
          <w:tcPr>
            <w:tcW w:w="4497" w:type="pct"/>
            <w:gridSpan w:val="3"/>
            <w:shd w:val="clear" w:color="auto" w:fill="BFBFBF" w:themeFill="background1" w:themeFillShade="BF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Иные тарифы, комиссии, штрафы</w:t>
            </w:r>
          </w:p>
        </w:tc>
      </w:tr>
      <w:tr w:rsidR="00D65673">
        <w:trPr>
          <w:trHeight w:val="397"/>
        </w:trPr>
        <w:tc>
          <w:tcPr>
            <w:tcW w:w="503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2.1.</w:t>
            </w:r>
          </w:p>
        </w:tc>
        <w:tc>
          <w:tcPr>
            <w:tcW w:w="2830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Предоставление справок: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действующих СМСП,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начинающих СМСП и для самозанятых.</w:t>
            </w:r>
          </w:p>
        </w:tc>
        <w:tc>
          <w:tcPr>
            <w:tcW w:w="1667" w:type="pct"/>
            <w:gridSpan w:val="2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1000 руб.</w:t>
            </w:r>
          </w:p>
        </w:tc>
      </w:tr>
      <w:tr w:rsidR="00D65673">
        <w:trPr>
          <w:trHeight w:val="397"/>
        </w:trPr>
        <w:tc>
          <w:tcPr>
            <w:tcW w:w="503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2.2.</w:t>
            </w:r>
          </w:p>
        </w:tc>
        <w:tc>
          <w:tcPr>
            <w:tcW w:w="2830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Комиссия за предоставление заверенных Фондом копий договора </w:t>
            </w:r>
            <w:r>
              <w:rPr>
                <w:rFonts w:ascii="Times New Roman" w:eastAsia="Times New Roman" w:hAnsi="Times New Roman"/>
                <w:u w:val="single"/>
              </w:rPr>
              <w:t>микрозайма,</w:t>
            </w:r>
            <w:r>
              <w:rPr>
                <w:rFonts w:ascii="Times New Roman" w:eastAsia="Times New Roman" w:hAnsi="Times New Roman"/>
              </w:rPr>
              <w:t xml:space="preserve"> иных договоров и соглашений, оформляемых при получении микрозайма: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действующих СМСП,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начинающих СМСП и для самозанятых.</w:t>
            </w:r>
          </w:p>
        </w:tc>
        <w:tc>
          <w:tcPr>
            <w:tcW w:w="1667" w:type="pct"/>
            <w:gridSpan w:val="2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1500 руб. за документ</w:t>
            </w:r>
          </w:p>
        </w:tc>
      </w:tr>
      <w:tr w:rsidR="00D65673">
        <w:trPr>
          <w:trHeight w:val="397"/>
        </w:trPr>
        <w:tc>
          <w:tcPr>
            <w:tcW w:w="503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2.3.</w:t>
            </w:r>
          </w:p>
        </w:tc>
        <w:tc>
          <w:tcPr>
            <w:tcW w:w="2830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Комиссия за внесение изменений в договор </w:t>
            </w:r>
            <w:r>
              <w:rPr>
                <w:rFonts w:ascii="Times New Roman" w:eastAsia="Times New Roman" w:hAnsi="Times New Roman"/>
                <w:u w:val="single"/>
              </w:rPr>
              <w:t>микрозайма</w:t>
            </w:r>
            <w:r>
              <w:rPr>
                <w:rFonts w:ascii="Times New Roman" w:eastAsia="Times New Roman" w:hAnsi="Times New Roman"/>
              </w:rPr>
              <w:t xml:space="preserve"> по инициативе Заемщика, кроме п. 2.5.: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действующих СМСП,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начинающих СМСП и для самозанятых.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каждый случай внесения изменений.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- 2 500 руб. 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- 1 000 руб.</w:t>
            </w:r>
          </w:p>
        </w:tc>
      </w:tr>
      <w:tr w:rsidR="00D65673">
        <w:trPr>
          <w:trHeight w:val="397"/>
        </w:trPr>
        <w:tc>
          <w:tcPr>
            <w:tcW w:w="503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2.4.</w:t>
            </w:r>
          </w:p>
        </w:tc>
        <w:tc>
          <w:tcPr>
            <w:tcW w:w="2830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за внесение изменений в договор залога по инициативе Заемщика (МФО), кроме п. 2.5.: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действующих СМСП,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начинающих СМСП и для самозанятых.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каждый случай внесения изменений.</w:t>
            </w:r>
          </w:p>
        </w:tc>
        <w:tc>
          <w:tcPr>
            <w:tcW w:w="1667" w:type="pct"/>
            <w:gridSpan w:val="2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- 2 500 руб. 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- 1 000 руб.</w:t>
            </w:r>
          </w:p>
        </w:tc>
      </w:tr>
      <w:tr w:rsidR="00D65673">
        <w:trPr>
          <w:trHeight w:val="397"/>
        </w:trPr>
        <w:tc>
          <w:tcPr>
            <w:tcW w:w="503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2.5.</w:t>
            </w:r>
          </w:p>
        </w:tc>
        <w:tc>
          <w:tcPr>
            <w:tcW w:w="2830" w:type="pct"/>
            <w:shd w:val="clear" w:color="auto" w:fill="auto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за реструктуризацию* и внесение изменений в договоры: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действующих СМСП,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начинающих СМСП и для самозанятых.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Оплачивается разово, до предоставления реструктуризации.</w:t>
            </w:r>
          </w:p>
          <w:p w:rsidR="00D65673" w:rsidRDefault="00D65673" w:rsidP="00D65673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* Кроме предоставленных в рамках 106-ФЗ РФ от 03.04.2020г.</w:t>
            </w:r>
          </w:p>
        </w:tc>
        <w:tc>
          <w:tcPr>
            <w:tcW w:w="1667" w:type="pct"/>
            <w:gridSpan w:val="2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3 % от остатка задолженности по микрозайму.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65673">
        <w:trPr>
          <w:trHeight w:val="397"/>
        </w:trPr>
        <w:tc>
          <w:tcPr>
            <w:tcW w:w="503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2.6.</w:t>
            </w:r>
          </w:p>
        </w:tc>
        <w:tc>
          <w:tcPr>
            <w:tcW w:w="2830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Штраф за перечисление микрозайма не по целевому назначению: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действующих СМСП,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начинающих СМСП и для самозанятых.</w:t>
            </w:r>
          </w:p>
        </w:tc>
        <w:tc>
          <w:tcPr>
            <w:tcW w:w="1667" w:type="pct"/>
            <w:gridSpan w:val="2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10 % от суммы нецелевого использования микрозайма, НДС не облагается.</w:t>
            </w:r>
          </w:p>
        </w:tc>
      </w:tr>
      <w:tr w:rsidR="00D65673">
        <w:trPr>
          <w:trHeight w:val="397"/>
        </w:trPr>
        <w:tc>
          <w:tcPr>
            <w:tcW w:w="503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2.7.</w:t>
            </w:r>
          </w:p>
        </w:tc>
        <w:tc>
          <w:tcPr>
            <w:tcW w:w="2830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Пени за</w:t>
            </w:r>
            <w:r>
              <w:t xml:space="preserve"> </w:t>
            </w:r>
            <w:r>
              <w:rPr>
                <w:rFonts w:ascii="Times New Roman" w:eastAsia="Times New Roman" w:hAnsi="Times New Roman"/>
              </w:rPr>
              <w:t>несвоевременное перечисление платежа в погашение микрозайма и (или) уплату процентов: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действующих СМСП,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начинающих СМСП и для самозанятых.</w:t>
            </w:r>
          </w:p>
        </w:tc>
        <w:tc>
          <w:tcPr>
            <w:tcW w:w="1667" w:type="pct"/>
            <w:gridSpan w:val="2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0,5% от суммы просроченного платежа за каждый день просрочки, начиная с 4-го (четвертого) календарного дня с даты образования просроченной </w:t>
            </w:r>
            <w:r>
              <w:rPr>
                <w:rFonts w:ascii="Times New Roman" w:eastAsia="Times New Roman" w:hAnsi="Times New Roman"/>
              </w:rPr>
              <w:lastRenderedPageBreak/>
              <w:t>задолженности.</w:t>
            </w:r>
            <w:r>
              <w:t xml:space="preserve"> </w:t>
            </w:r>
            <w:r>
              <w:rPr>
                <w:rFonts w:ascii="Times New Roman" w:eastAsia="Times New Roman" w:hAnsi="Times New Roman"/>
              </w:rPr>
              <w:t>НДС не облагается.</w:t>
            </w:r>
          </w:p>
        </w:tc>
      </w:tr>
      <w:tr w:rsidR="00D65673">
        <w:trPr>
          <w:trHeight w:val="397"/>
        </w:trPr>
        <w:tc>
          <w:tcPr>
            <w:tcW w:w="503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2.8.</w:t>
            </w:r>
          </w:p>
        </w:tc>
        <w:tc>
          <w:tcPr>
            <w:tcW w:w="2830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Штраф за несвоевременное оформление в залог имущества: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действующих СМСП,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начинающих СМСП и для самозанятых.</w:t>
            </w:r>
          </w:p>
        </w:tc>
        <w:tc>
          <w:tcPr>
            <w:tcW w:w="1667" w:type="pct"/>
            <w:gridSpan w:val="2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20 000 руб. ежемесячно до заключения договора залога, НДС не облагается.</w:t>
            </w:r>
          </w:p>
        </w:tc>
      </w:tr>
      <w:tr w:rsidR="00D65673">
        <w:trPr>
          <w:trHeight w:val="397"/>
        </w:trPr>
        <w:tc>
          <w:tcPr>
            <w:tcW w:w="503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2.9.</w:t>
            </w:r>
          </w:p>
        </w:tc>
        <w:tc>
          <w:tcPr>
            <w:tcW w:w="2830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Штраф за несвоевременное предоставление документов, установленных в договоре микрозайма: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действующих СМСП,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начинающих СМСП и для самозанятых.</w:t>
            </w:r>
          </w:p>
        </w:tc>
        <w:tc>
          <w:tcPr>
            <w:tcW w:w="1667" w:type="pct"/>
            <w:gridSpan w:val="2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1 000 руб. за факт неисполнения, ежемесячно до предоставления документов, НДС не облагается.</w:t>
            </w:r>
          </w:p>
        </w:tc>
      </w:tr>
      <w:tr w:rsidR="00D65673">
        <w:trPr>
          <w:trHeight w:val="397"/>
        </w:trPr>
        <w:tc>
          <w:tcPr>
            <w:tcW w:w="503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2.10.</w:t>
            </w:r>
          </w:p>
        </w:tc>
        <w:tc>
          <w:tcPr>
            <w:tcW w:w="2830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Штраф за выход на просрочку: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действующих СМСП,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начинающих СМСП и для самозанятых.</w:t>
            </w:r>
          </w:p>
        </w:tc>
        <w:tc>
          <w:tcPr>
            <w:tcW w:w="1667" w:type="pct"/>
            <w:gridSpan w:val="2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1,5 % от суммы просрочки (за каждый случай).</w:t>
            </w:r>
          </w:p>
        </w:tc>
      </w:tr>
      <w:tr w:rsidR="00D65673">
        <w:trPr>
          <w:trHeight w:val="397"/>
        </w:trPr>
        <w:tc>
          <w:tcPr>
            <w:tcW w:w="503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2.11.</w:t>
            </w:r>
          </w:p>
        </w:tc>
        <w:tc>
          <w:tcPr>
            <w:tcW w:w="2830" w:type="pct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Копия документа: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действующих СМСП,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для начинающих СМСП и для самозанятых.</w:t>
            </w:r>
          </w:p>
        </w:tc>
        <w:tc>
          <w:tcPr>
            <w:tcW w:w="1667" w:type="pct"/>
            <w:gridSpan w:val="2"/>
            <w:vAlign w:val="center"/>
          </w:tcPr>
          <w:p w:rsidR="00D65673" w:rsidRDefault="00D65673" w:rsidP="00D65673">
            <w:pPr>
              <w:spacing w:after="0" w:line="240" w:lineRule="auto"/>
              <w:ind w:left="-57" w:right="-57"/>
              <w:jc w:val="both"/>
            </w:pPr>
            <w:r>
              <w:rPr>
                <w:rFonts w:ascii="Times New Roman" w:eastAsia="Times New Roman" w:hAnsi="Times New Roman"/>
              </w:rPr>
              <w:t xml:space="preserve">30 рублей за страницу </w:t>
            </w:r>
            <w:r>
              <w:t xml:space="preserve"> </w:t>
            </w:r>
          </w:p>
          <w:p w:rsidR="00D65673" w:rsidRDefault="00D65673" w:rsidP="00D656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(ч/б, формат А4, текст)</w:t>
            </w:r>
          </w:p>
        </w:tc>
      </w:tr>
      <w:bookmarkEnd w:id="1"/>
    </w:tbl>
    <w:p w:rsidR="00977B2F" w:rsidRDefault="00977B2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7B2F" w:rsidRDefault="00977B2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977B2F">
      <w:pgSz w:w="11906" w:h="16838"/>
      <w:pgMar w:top="680" w:right="851" w:bottom="680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2F" w:rsidRDefault="009F4CE9">
      <w:pPr>
        <w:spacing w:line="240" w:lineRule="auto"/>
      </w:pPr>
      <w:r>
        <w:separator/>
      </w:r>
    </w:p>
  </w:endnote>
  <w:endnote w:type="continuationSeparator" w:id="0">
    <w:p w:rsidR="00977B2F" w:rsidRDefault="009F4C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2F" w:rsidRDefault="009F4CE9">
      <w:pPr>
        <w:spacing w:after="0"/>
      </w:pPr>
      <w:r>
        <w:separator/>
      </w:r>
    </w:p>
  </w:footnote>
  <w:footnote w:type="continuationSeparator" w:id="0">
    <w:p w:rsidR="00977B2F" w:rsidRDefault="009F4C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BD"/>
    <w:rsid w:val="00000878"/>
    <w:rsid w:val="00000C51"/>
    <w:rsid w:val="000011EF"/>
    <w:rsid w:val="0000362C"/>
    <w:rsid w:val="00004F4D"/>
    <w:rsid w:val="0000590B"/>
    <w:rsid w:val="0001025C"/>
    <w:rsid w:val="00022CC3"/>
    <w:rsid w:val="000269B7"/>
    <w:rsid w:val="00030C6F"/>
    <w:rsid w:val="0004222F"/>
    <w:rsid w:val="000442DA"/>
    <w:rsid w:val="00045E3C"/>
    <w:rsid w:val="00046259"/>
    <w:rsid w:val="0004743F"/>
    <w:rsid w:val="000525F1"/>
    <w:rsid w:val="000546C0"/>
    <w:rsid w:val="00061AFC"/>
    <w:rsid w:val="00062302"/>
    <w:rsid w:val="00062405"/>
    <w:rsid w:val="00064425"/>
    <w:rsid w:val="00065880"/>
    <w:rsid w:val="00066C68"/>
    <w:rsid w:val="00072A6F"/>
    <w:rsid w:val="00076C29"/>
    <w:rsid w:val="00076E74"/>
    <w:rsid w:val="00085E80"/>
    <w:rsid w:val="00092DF8"/>
    <w:rsid w:val="00094008"/>
    <w:rsid w:val="00095A04"/>
    <w:rsid w:val="00097923"/>
    <w:rsid w:val="000A25B5"/>
    <w:rsid w:val="000A3291"/>
    <w:rsid w:val="000A363A"/>
    <w:rsid w:val="000A37C6"/>
    <w:rsid w:val="000A7A20"/>
    <w:rsid w:val="000B46DD"/>
    <w:rsid w:val="000B50D9"/>
    <w:rsid w:val="000C5210"/>
    <w:rsid w:val="000C783C"/>
    <w:rsid w:val="000C7BFE"/>
    <w:rsid w:val="000D4CEB"/>
    <w:rsid w:val="000D76E6"/>
    <w:rsid w:val="000E5D44"/>
    <w:rsid w:val="00103FAA"/>
    <w:rsid w:val="00104BF0"/>
    <w:rsid w:val="0010659E"/>
    <w:rsid w:val="001107BC"/>
    <w:rsid w:val="00111D9D"/>
    <w:rsid w:val="0011217D"/>
    <w:rsid w:val="00113ABE"/>
    <w:rsid w:val="00113F72"/>
    <w:rsid w:val="00114CA8"/>
    <w:rsid w:val="00115F99"/>
    <w:rsid w:val="00116075"/>
    <w:rsid w:val="00116E87"/>
    <w:rsid w:val="00117605"/>
    <w:rsid w:val="00122AA9"/>
    <w:rsid w:val="00126955"/>
    <w:rsid w:val="0013006C"/>
    <w:rsid w:val="001312E4"/>
    <w:rsid w:val="00134E1C"/>
    <w:rsid w:val="0014081F"/>
    <w:rsid w:val="0014104F"/>
    <w:rsid w:val="001422E4"/>
    <w:rsid w:val="00142AAD"/>
    <w:rsid w:val="00145A76"/>
    <w:rsid w:val="00153BFC"/>
    <w:rsid w:val="00155A12"/>
    <w:rsid w:val="001573BC"/>
    <w:rsid w:val="00161A31"/>
    <w:rsid w:val="001625B8"/>
    <w:rsid w:val="001644B1"/>
    <w:rsid w:val="00166A7F"/>
    <w:rsid w:val="00166DC3"/>
    <w:rsid w:val="00167D6D"/>
    <w:rsid w:val="00170042"/>
    <w:rsid w:val="00177A2E"/>
    <w:rsid w:val="00183796"/>
    <w:rsid w:val="00191936"/>
    <w:rsid w:val="001919BB"/>
    <w:rsid w:val="00194540"/>
    <w:rsid w:val="00196073"/>
    <w:rsid w:val="001A6F94"/>
    <w:rsid w:val="001B0925"/>
    <w:rsid w:val="001B1B36"/>
    <w:rsid w:val="001B7EA6"/>
    <w:rsid w:val="001C0EE9"/>
    <w:rsid w:val="001C1801"/>
    <w:rsid w:val="001C2337"/>
    <w:rsid w:val="001C3022"/>
    <w:rsid w:val="001C6DF9"/>
    <w:rsid w:val="001D168B"/>
    <w:rsid w:val="001D23E5"/>
    <w:rsid w:val="001D430E"/>
    <w:rsid w:val="001D4339"/>
    <w:rsid w:val="001D489A"/>
    <w:rsid w:val="001D5F05"/>
    <w:rsid w:val="001D62AF"/>
    <w:rsid w:val="001E2B0D"/>
    <w:rsid w:val="001F015C"/>
    <w:rsid w:val="001F22C4"/>
    <w:rsid w:val="001F3BA1"/>
    <w:rsid w:val="001F3D1A"/>
    <w:rsid w:val="001F554F"/>
    <w:rsid w:val="00200E21"/>
    <w:rsid w:val="00201C2F"/>
    <w:rsid w:val="00201E2F"/>
    <w:rsid w:val="002032FD"/>
    <w:rsid w:val="00204C19"/>
    <w:rsid w:val="00205967"/>
    <w:rsid w:val="00207ABD"/>
    <w:rsid w:val="00210678"/>
    <w:rsid w:val="002119CA"/>
    <w:rsid w:val="0021344A"/>
    <w:rsid w:val="00216EFB"/>
    <w:rsid w:val="002174CD"/>
    <w:rsid w:val="00217693"/>
    <w:rsid w:val="002230A6"/>
    <w:rsid w:val="00223350"/>
    <w:rsid w:val="00224EC9"/>
    <w:rsid w:val="002267AE"/>
    <w:rsid w:val="00227E73"/>
    <w:rsid w:val="0023160A"/>
    <w:rsid w:val="002321F5"/>
    <w:rsid w:val="002358F6"/>
    <w:rsid w:val="0024187E"/>
    <w:rsid w:val="002419B4"/>
    <w:rsid w:val="00250226"/>
    <w:rsid w:val="002508EA"/>
    <w:rsid w:val="00251125"/>
    <w:rsid w:val="002517A1"/>
    <w:rsid w:val="0025296D"/>
    <w:rsid w:val="00253A4F"/>
    <w:rsid w:val="00254ACC"/>
    <w:rsid w:val="002604B6"/>
    <w:rsid w:val="00261C10"/>
    <w:rsid w:val="00262997"/>
    <w:rsid w:val="00262EA6"/>
    <w:rsid w:val="002639AF"/>
    <w:rsid w:val="002714C8"/>
    <w:rsid w:val="00273795"/>
    <w:rsid w:val="00273B9D"/>
    <w:rsid w:val="00275F52"/>
    <w:rsid w:val="00277A5E"/>
    <w:rsid w:val="00281166"/>
    <w:rsid w:val="00287449"/>
    <w:rsid w:val="00290E2F"/>
    <w:rsid w:val="002910D5"/>
    <w:rsid w:val="00291FA5"/>
    <w:rsid w:val="002943AF"/>
    <w:rsid w:val="002949A1"/>
    <w:rsid w:val="00294A0B"/>
    <w:rsid w:val="00294D0F"/>
    <w:rsid w:val="002A2D46"/>
    <w:rsid w:val="002A347C"/>
    <w:rsid w:val="002A3C05"/>
    <w:rsid w:val="002A63EA"/>
    <w:rsid w:val="002A66AA"/>
    <w:rsid w:val="002B05EC"/>
    <w:rsid w:val="002B4D67"/>
    <w:rsid w:val="002B511B"/>
    <w:rsid w:val="002C0DEA"/>
    <w:rsid w:val="002C2A9C"/>
    <w:rsid w:val="002C74EF"/>
    <w:rsid w:val="002D1F81"/>
    <w:rsid w:val="002D6B14"/>
    <w:rsid w:val="002D6E72"/>
    <w:rsid w:val="002E26D7"/>
    <w:rsid w:val="002E280B"/>
    <w:rsid w:val="002E6361"/>
    <w:rsid w:val="002E7F73"/>
    <w:rsid w:val="002F03E4"/>
    <w:rsid w:val="002F076D"/>
    <w:rsid w:val="002F0E4E"/>
    <w:rsid w:val="002F62E6"/>
    <w:rsid w:val="003024A7"/>
    <w:rsid w:val="00305A9C"/>
    <w:rsid w:val="0031621F"/>
    <w:rsid w:val="00321BA1"/>
    <w:rsid w:val="00324A53"/>
    <w:rsid w:val="00327BA0"/>
    <w:rsid w:val="0033137C"/>
    <w:rsid w:val="003313A5"/>
    <w:rsid w:val="00336C5F"/>
    <w:rsid w:val="003415F6"/>
    <w:rsid w:val="00342806"/>
    <w:rsid w:val="00342C18"/>
    <w:rsid w:val="003443C4"/>
    <w:rsid w:val="0034552C"/>
    <w:rsid w:val="00355107"/>
    <w:rsid w:val="0036170C"/>
    <w:rsid w:val="00362A3C"/>
    <w:rsid w:val="003641F5"/>
    <w:rsid w:val="0036432B"/>
    <w:rsid w:val="00365878"/>
    <w:rsid w:val="00372C59"/>
    <w:rsid w:val="00376F12"/>
    <w:rsid w:val="0037762C"/>
    <w:rsid w:val="003776B9"/>
    <w:rsid w:val="003833D4"/>
    <w:rsid w:val="00384357"/>
    <w:rsid w:val="00384615"/>
    <w:rsid w:val="003849FE"/>
    <w:rsid w:val="003868A7"/>
    <w:rsid w:val="0039121D"/>
    <w:rsid w:val="003939B3"/>
    <w:rsid w:val="003A38F2"/>
    <w:rsid w:val="003A41DA"/>
    <w:rsid w:val="003A42C1"/>
    <w:rsid w:val="003A5379"/>
    <w:rsid w:val="003B3E91"/>
    <w:rsid w:val="003B4ED6"/>
    <w:rsid w:val="003B51F1"/>
    <w:rsid w:val="003B52CE"/>
    <w:rsid w:val="003B72F9"/>
    <w:rsid w:val="003C180C"/>
    <w:rsid w:val="003C2C77"/>
    <w:rsid w:val="003C3499"/>
    <w:rsid w:val="003C5A5B"/>
    <w:rsid w:val="003C5FA1"/>
    <w:rsid w:val="003C6865"/>
    <w:rsid w:val="003C7578"/>
    <w:rsid w:val="003D0F27"/>
    <w:rsid w:val="003D123D"/>
    <w:rsid w:val="003D2E7F"/>
    <w:rsid w:val="003D31AD"/>
    <w:rsid w:val="003E045C"/>
    <w:rsid w:val="003E067D"/>
    <w:rsid w:val="003E12BA"/>
    <w:rsid w:val="003E20F2"/>
    <w:rsid w:val="003E3516"/>
    <w:rsid w:val="003E4107"/>
    <w:rsid w:val="003E51B8"/>
    <w:rsid w:val="003E67AF"/>
    <w:rsid w:val="003E6FB2"/>
    <w:rsid w:val="003F14CC"/>
    <w:rsid w:val="003F41D2"/>
    <w:rsid w:val="00400D00"/>
    <w:rsid w:val="004061B5"/>
    <w:rsid w:val="00407DB6"/>
    <w:rsid w:val="00410DA4"/>
    <w:rsid w:val="00411D10"/>
    <w:rsid w:val="004123DE"/>
    <w:rsid w:val="00414DD6"/>
    <w:rsid w:val="00415E72"/>
    <w:rsid w:val="0041621C"/>
    <w:rsid w:val="00421074"/>
    <w:rsid w:val="0043141D"/>
    <w:rsid w:val="00436228"/>
    <w:rsid w:val="00441D77"/>
    <w:rsid w:val="0044318B"/>
    <w:rsid w:val="004437B2"/>
    <w:rsid w:val="00445540"/>
    <w:rsid w:val="00452A56"/>
    <w:rsid w:val="004532C1"/>
    <w:rsid w:val="00453AFC"/>
    <w:rsid w:val="00462C68"/>
    <w:rsid w:val="00463383"/>
    <w:rsid w:val="00464C0C"/>
    <w:rsid w:val="00465E33"/>
    <w:rsid w:val="004671BA"/>
    <w:rsid w:val="00472458"/>
    <w:rsid w:val="00476EE3"/>
    <w:rsid w:val="004841F4"/>
    <w:rsid w:val="00485150"/>
    <w:rsid w:val="00485B40"/>
    <w:rsid w:val="00487073"/>
    <w:rsid w:val="0049116B"/>
    <w:rsid w:val="004972AE"/>
    <w:rsid w:val="004A0E83"/>
    <w:rsid w:val="004A0F0A"/>
    <w:rsid w:val="004A3D3D"/>
    <w:rsid w:val="004A435C"/>
    <w:rsid w:val="004A4360"/>
    <w:rsid w:val="004A4A0D"/>
    <w:rsid w:val="004A5095"/>
    <w:rsid w:val="004A643F"/>
    <w:rsid w:val="004C0020"/>
    <w:rsid w:val="004C10FF"/>
    <w:rsid w:val="004C4CAB"/>
    <w:rsid w:val="004D050F"/>
    <w:rsid w:val="004D07F7"/>
    <w:rsid w:val="004D6305"/>
    <w:rsid w:val="004E05A1"/>
    <w:rsid w:val="004E05C9"/>
    <w:rsid w:val="004F475D"/>
    <w:rsid w:val="004F5711"/>
    <w:rsid w:val="004F69C9"/>
    <w:rsid w:val="004F702B"/>
    <w:rsid w:val="00500EDF"/>
    <w:rsid w:val="00503DE5"/>
    <w:rsid w:val="00506915"/>
    <w:rsid w:val="0051251F"/>
    <w:rsid w:val="00514068"/>
    <w:rsid w:val="00515044"/>
    <w:rsid w:val="005173EC"/>
    <w:rsid w:val="005249AE"/>
    <w:rsid w:val="00526315"/>
    <w:rsid w:val="005327B4"/>
    <w:rsid w:val="0053743A"/>
    <w:rsid w:val="00540033"/>
    <w:rsid w:val="00542FD4"/>
    <w:rsid w:val="00543836"/>
    <w:rsid w:val="00544D49"/>
    <w:rsid w:val="00550639"/>
    <w:rsid w:val="00551A4F"/>
    <w:rsid w:val="00555042"/>
    <w:rsid w:val="00557AD8"/>
    <w:rsid w:val="00557B7A"/>
    <w:rsid w:val="00561CE8"/>
    <w:rsid w:val="00573BF6"/>
    <w:rsid w:val="00576314"/>
    <w:rsid w:val="0058129F"/>
    <w:rsid w:val="00585E29"/>
    <w:rsid w:val="0058783F"/>
    <w:rsid w:val="0059129B"/>
    <w:rsid w:val="005939D5"/>
    <w:rsid w:val="00594DDB"/>
    <w:rsid w:val="005956D4"/>
    <w:rsid w:val="00597FFD"/>
    <w:rsid w:val="005A0C4B"/>
    <w:rsid w:val="005A1CA7"/>
    <w:rsid w:val="005A4614"/>
    <w:rsid w:val="005A549D"/>
    <w:rsid w:val="005B073E"/>
    <w:rsid w:val="005B0A64"/>
    <w:rsid w:val="005B2D42"/>
    <w:rsid w:val="005B4014"/>
    <w:rsid w:val="005B4DE0"/>
    <w:rsid w:val="005C0462"/>
    <w:rsid w:val="005C0F23"/>
    <w:rsid w:val="005C2D6B"/>
    <w:rsid w:val="005D073F"/>
    <w:rsid w:val="005D07C7"/>
    <w:rsid w:val="005D3011"/>
    <w:rsid w:val="005D42D0"/>
    <w:rsid w:val="005E322E"/>
    <w:rsid w:val="005E532D"/>
    <w:rsid w:val="005F03A8"/>
    <w:rsid w:val="005F2CE4"/>
    <w:rsid w:val="005F6ECF"/>
    <w:rsid w:val="00601166"/>
    <w:rsid w:val="00602D8D"/>
    <w:rsid w:val="00606A97"/>
    <w:rsid w:val="0060743F"/>
    <w:rsid w:val="00616206"/>
    <w:rsid w:val="00616BC9"/>
    <w:rsid w:val="006172F2"/>
    <w:rsid w:val="006211B8"/>
    <w:rsid w:val="00623BE7"/>
    <w:rsid w:val="00624477"/>
    <w:rsid w:val="00625938"/>
    <w:rsid w:val="00630BE3"/>
    <w:rsid w:val="0063389C"/>
    <w:rsid w:val="006437BD"/>
    <w:rsid w:val="00644436"/>
    <w:rsid w:val="00650CE0"/>
    <w:rsid w:val="00652746"/>
    <w:rsid w:val="00657C50"/>
    <w:rsid w:val="00661741"/>
    <w:rsid w:val="006719AD"/>
    <w:rsid w:val="00674615"/>
    <w:rsid w:val="00675A9F"/>
    <w:rsid w:val="006769B9"/>
    <w:rsid w:val="00684C13"/>
    <w:rsid w:val="00685996"/>
    <w:rsid w:val="00686B3E"/>
    <w:rsid w:val="0069035C"/>
    <w:rsid w:val="00690368"/>
    <w:rsid w:val="006916E0"/>
    <w:rsid w:val="00692A7A"/>
    <w:rsid w:val="006A0006"/>
    <w:rsid w:val="006A18CD"/>
    <w:rsid w:val="006A2EF1"/>
    <w:rsid w:val="006A6019"/>
    <w:rsid w:val="006B1A74"/>
    <w:rsid w:val="006B50D9"/>
    <w:rsid w:val="006B5F99"/>
    <w:rsid w:val="006C07D3"/>
    <w:rsid w:val="006C6951"/>
    <w:rsid w:val="006D32B1"/>
    <w:rsid w:val="006D3DE8"/>
    <w:rsid w:val="006D45DB"/>
    <w:rsid w:val="006D6117"/>
    <w:rsid w:val="006E1762"/>
    <w:rsid w:val="006E3BFF"/>
    <w:rsid w:val="006E64C8"/>
    <w:rsid w:val="006F3267"/>
    <w:rsid w:val="00704962"/>
    <w:rsid w:val="007104BB"/>
    <w:rsid w:val="00723F8F"/>
    <w:rsid w:val="007268B3"/>
    <w:rsid w:val="00727477"/>
    <w:rsid w:val="00734F79"/>
    <w:rsid w:val="00743EBD"/>
    <w:rsid w:val="007601E6"/>
    <w:rsid w:val="00764619"/>
    <w:rsid w:val="00766F1E"/>
    <w:rsid w:val="00767BC1"/>
    <w:rsid w:val="00772F40"/>
    <w:rsid w:val="00774054"/>
    <w:rsid w:val="00776F38"/>
    <w:rsid w:val="007807AA"/>
    <w:rsid w:val="00781AAF"/>
    <w:rsid w:val="00792FAC"/>
    <w:rsid w:val="00795654"/>
    <w:rsid w:val="00796F13"/>
    <w:rsid w:val="007970BF"/>
    <w:rsid w:val="00797722"/>
    <w:rsid w:val="007A3C9B"/>
    <w:rsid w:val="007A6157"/>
    <w:rsid w:val="007B30FD"/>
    <w:rsid w:val="007B3E5D"/>
    <w:rsid w:val="007B72E3"/>
    <w:rsid w:val="007C087B"/>
    <w:rsid w:val="007C6CF4"/>
    <w:rsid w:val="007D2D36"/>
    <w:rsid w:val="007D3A6A"/>
    <w:rsid w:val="007E3430"/>
    <w:rsid w:val="007E47E8"/>
    <w:rsid w:val="007F2344"/>
    <w:rsid w:val="007F4D20"/>
    <w:rsid w:val="007F76BA"/>
    <w:rsid w:val="00800BD4"/>
    <w:rsid w:val="008069A5"/>
    <w:rsid w:val="0080787C"/>
    <w:rsid w:val="0081318E"/>
    <w:rsid w:val="00813EDF"/>
    <w:rsid w:val="00815532"/>
    <w:rsid w:val="00821A9A"/>
    <w:rsid w:val="00824857"/>
    <w:rsid w:val="00825327"/>
    <w:rsid w:val="00826336"/>
    <w:rsid w:val="00826EFA"/>
    <w:rsid w:val="0083179D"/>
    <w:rsid w:val="008360E2"/>
    <w:rsid w:val="008376D5"/>
    <w:rsid w:val="00837EE1"/>
    <w:rsid w:val="00841FED"/>
    <w:rsid w:val="00842568"/>
    <w:rsid w:val="008444EC"/>
    <w:rsid w:val="00850C42"/>
    <w:rsid w:val="00853FF2"/>
    <w:rsid w:val="00856B68"/>
    <w:rsid w:val="00857D46"/>
    <w:rsid w:val="008617E3"/>
    <w:rsid w:val="0086210A"/>
    <w:rsid w:val="00873029"/>
    <w:rsid w:val="0087473A"/>
    <w:rsid w:val="00875AB3"/>
    <w:rsid w:val="0088012C"/>
    <w:rsid w:val="008838CA"/>
    <w:rsid w:val="008851D4"/>
    <w:rsid w:val="00886080"/>
    <w:rsid w:val="0089438E"/>
    <w:rsid w:val="00894B9C"/>
    <w:rsid w:val="0089608F"/>
    <w:rsid w:val="008A20CC"/>
    <w:rsid w:val="008A20E0"/>
    <w:rsid w:val="008B274B"/>
    <w:rsid w:val="008B43D7"/>
    <w:rsid w:val="008B6356"/>
    <w:rsid w:val="008B6F87"/>
    <w:rsid w:val="008B7208"/>
    <w:rsid w:val="008C05D7"/>
    <w:rsid w:val="008C33D1"/>
    <w:rsid w:val="008C34F0"/>
    <w:rsid w:val="008C4E83"/>
    <w:rsid w:val="008C4F5E"/>
    <w:rsid w:val="008C66F3"/>
    <w:rsid w:val="008C72CC"/>
    <w:rsid w:val="008D22A9"/>
    <w:rsid w:val="008D28FA"/>
    <w:rsid w:val="008D4224"/>
    <w:rsid w:val="008D6077"/>
    <w:rsid w:val="008E2F8B"/>
    <w:rsid w:val="008F1444"/>
    <w:rsid w:val="0090395A"/>
    <w:rsid w:val="00906BEE"/>
    <w:rsid w:val="00912ACC"/>
    <w:rsid w:val="009163BA"/>
    <w:rsid w:val="00920222"/>
    <w:rsid w:val="00921A73"/>
    <w:rsid w:val="009225A8"/>
    <w:rsid w:val="00927D9F"/>
    <w:rsid w:val="00935578"/>
    <w:rsid w:val="00937603"/>
    <w:rsid w:val="0093767A"/>
    <w:rsid w:val="009413FD"/>
    <w:rsid w:val="00942CF7"/>
    <w:rsid w:val="00945268"/>
    <w:rsid w:val="00945304"/>
    <w:rsid w:val="009519B4"/>
    <w:rsid w:val="00952560"/>
    <w:rsid w:val="00972D7B"/>
    <w:rsid w:val="00973273"/>
    <w:rsid w:val="009757BF"/>
    <w:rsid w:val="00975883"/>
    <w:rsid w:val="00977B2F"/>
    <w:rsid w:val="009803D5"/>
    <w:rsid w:val="00981960"/>
    <w:rsid w:val="00981AE0"/>
    <w:rsid w:val="00983A15"/>
    <w:rsid w:val="00987990"/>
    <w:rsid w:val="009929BA"/>
    <w:rsid w:val="00997B49"/>
    <w:rsid w:val="009A03FB"/>
    <w:rsid w:val="009B18AF"/>
    <w:rsid w:val="009B1FD9"/>
    <w:rsid w:val="009B4CE8"/>
    <w:rsid w:val="009B53AC"/>
    <w:rsid w:val="009B700A"/>
    <w:rsid w:val="009D2FDB"/>
    <w:rsid w:val="009D31DD"/>
    <w:rsid w:val="009D3452"/>
    <w:rsid w:val="009D5F1F"/>
    <w:rsid w:val="009D7865"/>
    <w:rsid w:val="009D79BF"/>
    <w:rsid w:val="009E1F4E"/>
    <w:rsid w:val="009E3185"/>
    <w:rsid w:val="009E3B5D"/>
    <w:rsid w:val="009E40D4"/>
    <w:rsid w:val="009E5DC6"/>
    <w:rsid w:val="009F4CE9"/>
    <w:rsid w:val="009F5990"/>
    <w:rsid w:val="009F6D92"/>
    <w:rsid w:val="00A027CF"/>
    <w:rsid w:val="00A03A5B"/>
    <w:rsid w:val="00A0459B"/>
    <w:rsid w:val="00A05FE2"/>
    <w:rsid w:val="00A065BD"/>
    <w:rsid w:val="00A1717E"/>
    <w:rsid w:val="00A226A3"/>
    <w:rsid w:val="00A26482"/>
    <w:rsid w:val="00A27F72"/>
    <w:rsid w:val="00A3011E"/>
    <w:rsid w:val="00A333DD"/>
    <w:rsid w:val="00A34CCC"/>
    <w:rsid w:val="00A35BA8"/>
    <w:rsid w:val="00A4353C"/>
    <w:rsid w:val="00A45F57"/>
    <w:rsid w:val="00A46190"/>
    <w:rsid w:val="00A50044"/>
    <w:rsid w:val="00A51FF1"/>
    <w:rsid w:val="00A52DE5"/>
    <w:rsid w:val="00A559AA"/>
    <w:rsid w:val="00A613D4"/>
    <w:rsid w:val="00A65BA2"/>
    <w:rsid w:val="00A73795"/>
    <w:rsid w:val="00A7564C"/>
    <w:rsid w:val="00A757D0"/>
    <w:rsid w:val="00A76F83"/>
    <w:rsid w:val="00A8235B"/>
    <w:rsid w:val="00A94EBC"/>
    <w:rsid w:val="00AA2500"/>
    <w:rsid w:val="00AB07C2"/>
    <w:rsid w:val="00AB4DB5"/>
    <w:rsid w:val="00AB5E8B"/>
    <w:rsid w:val="00AC04E7"/>
    <w:rsid w:val="00AC51AA"/>
    <w:rsid w:val="00AC76B1"/>
    <w:rsid w:val="00AD04B0"/>
    <w:rsid w:val="00AD0A23"/>
    <w:rsid w:val="00AD199B"/>
    <w:rsid w:val="00AD5AAD"/>
    <w:rsid w:val="00AE3211"/>
    <w:rsid w:val="00AE4157"/>
    <w:rsid w:val="00AF151F"/>
    <w:rsid w:val="00AF1927"/>
    <w:rsid w:val="00AF7421"/>
    <w:rsid w:val="00AF7E96"/>
    <w:rsid w:val="00B007A1"/>
    <w:rsid w:val="00B0120D"/>
    <w:rsid w:val="00B02F01"/>
    <w:rsid w:val="00B05F24"/>
    <w:rsid w:val="00B11FE4"/>
    <w:rsid w:val="00B334AD"/>
    <w:rsid w:val="00B340C3"/>
    <w:rsid w:val="00B34555"/>
    <w:rsid w:val="00B41A91"/>
    <w:rsid w:val="00B44A5A"/>
    <w:rsid w:val="00B453C8"/>
    <w:rsid w:val="00B4560F"/>
    <w:rsid w:val="00B47B91"/>
    <w:rsid w:val="00B51C7C"/>
    <w:rsid w:val="00B55468"/>
    <w:rsid w:val="00B614B6"/>
    <w:rsid w:val="00B65E4E"/>
    <w:rsid w:val="00B738E1"/>
    <w:rsid w:val="00B806D9"/>
    <w:rsid w:val="00B80AC9"/>
    <w:rsid w:val="00B81918"/>
    <w:rsid w:val="00B832B7"/>
    <w:rsid w:val="00B85C5E"/>
    <w:rsid w:val="00B869A8"/>
    <w:rsid w:val="00B90FD5"/>
    <w:rsid w:val="00B95C4E"/>
    <w:rsid w:val="00BA6AC5"/>
    <w:rsid w:val="00BA6C53"/>
    <w:rsid w:val="00BA7AD2"/>
    <w:rsid w:val="00BB3F52"/>
    <w:rsid w:val="00BB4FCD"/>
    <w:rsid w:val="00BC011A"/>
    <w:rsid w:val="00BC220A"/>
    <w:rsid w:val="00BC4E53"/>
    <w:rsid w:val="00BC5D27"/>
    <w:rsid w:val="00BD28C8"/>
    <w:rsid w:val="00BD32FD"/>
    <w:rsid w:val="00BD4C60"/>
    <w:rsid w:val="00BD50B8"/>
    <w:rsid w:val="00BD65F8"/>
    <w:rsid w:val="00BD7455"/>
    <w:rsid w:val="00BE480B"/>
    <w:rsid w:val="00BF7BA3"/>
    <w:rsid w:val="00C00DE5"/>
    <w:rsid w:val="00C05835"/>
    <w:rsid w:val="00C13A7A"/>
    <w:rsid w:val="00C15645"/>
    <w:rsid w:val="00C17E92"/>
    <w:rsid w:val="00C202CA"/>
    <w:rsid w:val="00C20314"/>
    <w:rsid w:val="00C243D9"/>
    <w:rsid w:val="00C24795"/>
    <w:rsid w:val="00C258DC"/>
    <w:rsid w:val="00C30559"/>
    <w:rsid w:val="00C3134E"/>
    <w:rsid w:val="00C32DE2"/>
    <w:rsid w:val="00C37B6A"/>
    <w:rsid w:val="00C41824"/>
    <w:rsid w:val="00C419D0"/>
    <w:rsid w:val="00C5051C"/>
    <w:rsid w:val="00C555C0"/>
    <w:rsid w:val="00C56FF3"/>
    <w:rsid w:val="00C576BD"/>
    <w:rsid w:val="00C60D57"/>
    <w:rsid w:val="00C641B0"/>
    <w:rsid w:val="00C6558C"/>
    <w:rsid w:val="00C66882"/>
    <w:rsid w:val="00C72967"/>
    <w:rsid w:val="00C75565"/>
    <w:rsid w:val="00C94470"/>
    <w:rsid w:val="00C95B60"/>
    <w:rsid w:val="00C95D25"/>
    <w:rsid w:val="00CA135D"/>
    <w:rsid w:val="00CA278F"/>
    <w:rsid w:val="00CA4153"/>
    <w:rsid w:val="00CA773A"/>
    <w:rsid w:val="00CB20BD"/>
    <w:rsid w:val="00CB576C"/>
    <w:rsid w:val="00CB79BC"/>
    <w:rsid w:val="00CC1FC8"/>
    <w:rsid w:val="00CC35C1"/>
    <w:rsid w:val="00CD32A8"/>
    <w:rsid w:val="00CD4809"/>
    <w:rsid w:val="00CD4979"/>
    <w:rsid w:val="00CE73A4"/>
    <w:rsid w:val="00CF0CD3"/>
    <w:rsid w:val="00CF0D31"/>
    <w:rsid w:val="00CF1012"/>
    <w:rsid w:val="00CF36C9"/>
    <w:rsid w:val="00CF7F1C"/>
    <w:rsid w:val="00CF7FE8"/>
    <w:rsid w:val="00D0146F"/>
    <w:rsid w:val="00D05B08"/>
    <w:rsid w:val="00D06C7C"/>
    <w:rsid w:val="00D076A2"/>
    <w:rsid w:val="00D1005B"/>
    <w:rsid w:val="00D10569"/>
    <w:rsid w:val="00D1250E"/>
    <w:rsid w:val="00D12FBD"/>
    <w:rsid w:val="00D132A8"/>
    <w:rsid w:val="00D15519"/>
    <w:rsid w:val="00D16173"/>
    <w:rsid w:val="00D2016D"/>
    <w:rsid w:val="00D2034C"/>
    <w:rsid w:val="00D22BCC"/>
    <w:rsid w:val="00D245DE"/>
    <w:rsid w:val="00D250BA"/>
    <w:rsid w:val="00D2578E"/>
    <w:rsid w:val="00D2612D"/>
    <w:rsid w:val="00D26C77"/>
    <w:rsid w:val="00D278B2"/>
    <w:rsid w:val="00D33308"/>
    <w:rsid w:val="00D448D6"/>
    <w:rsid w:val="00D50031"/>
    <w:rsid w:val="00D51D24"/>
    <w:rsid w:val="00D54269"/>
    <w:rsid w:val="00D54C72"/>
    <w:rsid w:val="00D65673"/>
    <w:rsid w:val="00D65B45"/>
    <w:rsid w:val="00D67945"/>
    <w:rsid w:val="00D67E75"/>
    <w:rsid w:val="00D71D38"/>
    <w:rsid w:val="00D734F5"/>
    <w:rsid w:val="00D73B3D"/>
    <w:rsid w:val="00D76518"/>
    <w:rsid w:val="00D83DC8"/>
    <w:rsid w:val="00D846E9"/>
    <w:rsid w:val="00D87A1A"/>
    <w:rsid w:val="00D934DC"/>
    <w:rsid w:val="00D9735D"/>
    <w:rsid w:val="00DA1F65"/>
    <w:rsid w:val="00DA3674"/>
    <w:rsid w:val="00DA41E8"/>
    <w:rsid w:val="00DA6F85"/>
    <w:rsid w:val="00DB2497"/>
    <w:rsid w:val="00DB3332"/>
    <w:rsid w:val="00DB54EB"/>
    <w:rsid w:val="00DB7A7A"/>
    <w:rsid w:val="00DC4906"/>
    <w:rsid w:val="00DC62B9"/>
    <w:rsid w:val="00DE01B4"/>
    <w:rsid w:val="00DE05AE"/>
    <w:rsid w:val="00DE3ECD"/>
    <w:rsid w:val="00DE59ED"/>
    <w:rsid w:val="00DE6E4B"/>
    <w:rsid w:val="00DE74A4"/>
    <w:rsid w:val="00DE74CA"/>
    <w:rsid w:val="00DF3133"/>
    <w:rsid w:val="00DF46CF"/>
    <w:rsid w:val="00DF5B6F"/>
    <w:rsid w:val="00DF5E3E"/>
    <w:rsid w:val="00E03CB6"/>
    <w:rsid w:val="00E0792D"/>
    <w:rsid w:val="00E1077E"/>
    <w:rsid w:val="00E16584"/>
    <w:rsid w:val="00E16F2C"/>
    <w:rsid w:val="00E17B33"/>
    <w:rsid w:val="00E2161E"/>
    <w:rsid w:val="00E25193"/>
    <w:rsid w:val="00E41C9D"/>
    <w:rsid w:val="00E57508"/>
    <w:rsid w:val="00E57AB3"/>
    <w:rsid w:val="00E6050A"/>
    <w:rsid w:val="00E65968"/>
    <w:rsid w:val="00E65F4C"/>
    <w:rsid w:val="00E6779A"/>
    <w:rsid w:val="00E7196C"/>
    <w:rsid w:val="00E7457D"/>
    <w:rsid w:val="00E764C4"/>
    <w:rsid w:val="00E80BC0"/>
    <w:rsid w:val="00E864B6"/>
    <w:rsid w:val="00E874DD"/>
    <w:rsid w:val="00E93292"/>
    <w:rsid w:val="00E93805"/>
    <w:rsid w:val="00E945AA"/>
    <w:rsid w:val="00EA14FA"/>
    <w:rsid w:val="00EA7A7E"/>
    <w:rsid w:val="00EB53D8"/>
    <w:rsid w:val="00EB62C7"/>
    <w:rsid w:val="00EC4614"/>
    <w:rsid w:val="00EC7B31"/>
    <w:rsid w:val="00ED3202"/>
    <w:rsid w:val="00ED394B"/>
    <w:rsid w:val="00ED5AD6"/>
    <w:rsid w:val="00ED62AB"/>
    <w:rsid w:val="00EE13B2"/>
    <w:rsid w:val="00EE1448"/>
    <w:rsid w:val="00EE47FA"/>
    <w:rsid w:val="00EE4C61"/>
    <w:rsid w:val="00EE5391"/>
    <w:rsid w:val="00EE64A9"/>
    <w:rsid w:val="00EE7413"/>
    <w:rsid w:val="00EF195D"/>
    <w:rsid w:val="00EF3108"/>
    <w:rsid w:val="00EF3388"/>
    <w:rsid w:val="00EF5AB7"/>
    <w:rsid w:val="00F00620"/>
    <w:rsid w:val="00F031E4"/>
    <w:rsid w:val="00F03895"/>
    <w:rsid w:val="00F04937"/>
    <w:rsid w:val="00F069D1"/>
    <w:rsid w:val="00F06CDB"/>
    <w:rsid w:val="00F071A8"/>
    <w:rsid w:val="00F0747F"/>
    <w:rsid w:val="00F121AA"/>
    <w:rsid w:val="00F127F3"/>
    <w:rsid w:val="00F154CB"/>
    <w:rsid w:val="00F24153"/>
    <w:rsid w:val="00F261DB"/>
    <w:rsid w:val="00F30E27"/>
    <w:rsid w:val="00F33060"/>
    <w:rsid w:val="00F3407E"/>
    <w:rsid w:val="00F34EC6"/>
    <w:rsid w:val="00F367EF"/>
    <w:rsid w:val="00F3778E"/>
    <w:rsid w:val="00F411AB"/>
    <w:rsid w:val="00F43E30"/>
    <w:rsid w:val="00F4588D"/>
    <w:rsid w:val="00F46AB2"/>
    <w:rsid w:val="00F6000A"/>
    <w:rsid w:val="00F6023D"/>
    <w:rsid w:val="00F71B48"/>
    <w:rsid w:val="00F72D98"/>
    <w:rsid w:val="00F7437B"/>
    <w:rsid w:val="00F7520F"/>
    <w:rsid w:val="00F80D1F"/>
    <w:rsid w:val="00F8770D"/>
    <w:rsid w:val="00F9030E"/>
    <w:rsid w:val="00F93DF0"/>
    <w:rsid w:val="00F9439F"/>
    <w:rsid w:val="00F94C39"/>
    <w:rsid w:val="00F95254"/>
    <w:rsid w:val="00F95812"/>
    <w:rsid w:val="00F975D4"/>
    <w:rsid w:val="00FA5BC2"/>
    <w:rsid w:val="00FB1F60"/>
    <w:rsid w:val="00FB39A6"/>
    <w:rsid w:val="00FB4325"/>
    <w:rsid w:val="00FB4B0E"/>
    <w:rsid w:val="00FB5183"/>
    <w:rsid w:val="00FB7103"/>
    <w:rsid w:val="00FB7754"/>
    <w:rsid w:val="00FC19D2"/>
    <w:rsid w:val="00FC3781"/>
    <w:rsid w:val="00FD2686"/>
    <w:rsid w:val="00FD307D"/>
    <w:rsid w:val="00FD6CBA"/>
    <w:rsid w:val="00FE146A"/>
    <w:rsid w:val="00FF29D4"/>
    <w:rsid w:val="00FF2A21"/>
    <w:rsid w:val="00FF5208"/>
    <w:rsid w:val="00FF6D96"/>
    <w:rsid w:val="114A726B"/>
    <w:rsid w:val="2B212789"/>
    <w:rsid w:val="6A61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0B2E"/>
  <w15:docId w15:val="{565315F6-608B-4BCD-822F-04B16EA9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unhideWhenUsed="1" w:qFormat="1"/>
    <w:lsdException w:name="heading 7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ind w:firstLine="708"/>
      <w:jc w:val="both"/>
      <w:outlineLvl w:val="2"/>
    </w:pPr>
    <w:rPr>
      <w:rFonts w:ascii="Times New Roman" w:eastAsia="Times New Roman" w:hAnsi="Times New Roman"/>
      <w:b/>
      <w:bCs/>
      <w:color w:val="000000"/>
      <w:spacing w:val="-2"/>
      <w:w w:val="10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40" w:after="0" w:line="240" w:lineRule="auto"/>
      <w:outlineLvl w:val="5"/>
    </w:pPr>
    <w:rPr>
      <w:rFonts w:ascii="Cambria" w:eastAsia="Times New Roman" w:hAnsi="Cambria"/>
      <w:color w:val="243F60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Calibri" w:eastAsia="Times New Roman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Subtitle"/>
    <w:basedOn w:val="a"/>
    <w:link w:val="af5"/>
    <w:uiPriority w:val="99"/>
    <w:qFormat/>
    <w:pPr>
      <w:spacing w:after="0" w:line="40" w:lineRule="atLeast"/>
      <w:jc w:val="center"/>
    </w:pPr>
    <w:rPr>
      <w:rFonts w:ascii="Times New Roman" w:eastAsia="Times New Roman" w:hAnsi="Times New Roman"/>
      <w:b/>
      <w:bCs/>
      <w:sz w:val="20"/>
      <w:szCs w:val="20"/>
      <w:lang w:eastAsia="en-US"/>
    </w:rPr>
  </w:style>
  <w:style w:type="table" w:styleId="af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ПВК 33"/>
    <w:basedOn w:val="a"/>
    <w:link w:val="330"/>
    <w:qFormat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en-US"/>
    </w:rPr>
  </w:style>
  <w:style w:type="character" w:customStyle="1" w:styleId="330">
    <w:name w:val="ПВК 33 Знак"/>
    <w:link w:val="33"/>
    <w:qFormat/>
    <w:rPr>
      <w:b/>
      <w:color w:val="000000"/>
    </w:rPr>
  </w:style>
  <w:style w:type="character" w:customStyle="1" w:styleId="10">
    <w:name w:val="Заголовок 1 Знак"/>
    <w:link w:val="1"/>
    <w:uiPriority w:val="99"/>
    <w:qFormat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qFormat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rPr>
      <w:b/>
      <w:bCs/>
      <w:color w:val="000000"/>
      <w:spacing w:val="-2"/>
      <w:w w:val="101"/>
      <w:sz w:val="28"/>
      <w:szCs w:val="28"/>
    </w:rPr>
  </w:style>
  <w:style w:type="character" w:customStyle="1" w:styleId="40">
    <w:name w:val="Заголовок 4 Знак"/>
    <w:link w:val="4"/>
    <w:uiPriority w:val="99"/>
    <w:qFormat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9"/>
    <w:qFormat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qFormat/>
    <w:rPr>
      <w:rFonts w:ascii="Cambria" w:hAnsi="Cambria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9"/>
    <w:qFormat/>
    <w:rPr>
      <w:rFonts w:ascii="Calibri" w:hAnsi="Calibri"/>
      <w:sz w:val="24"/>
      <w:szCs w:val="24"/>
    </w:rPr>
  </w:style>
  <w:style w:type="character" w:customStyle="1" w:styleId="af5">
    <w:name w:val="Подзаголовок Знак"/>
    <w:link w:val="af4"/>
    <w:uiPriority w:val="99"/>
    <w:qFormat/>
    <w:rPr>
      <w:b/>
      <w:bCs/>
    </w:rPr>
  </w:style>
  <w:style w:type="paragraph" w:styleId="af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pple-converted-space">
    <w:name w:val="apple-converted-space"/>
    <w:basedOn w:val="a0"/>
    <w:qFormat/>
  </w:style>
  <w:style w:type="character" w:customStyle="1" w:styleId="af1">
    <w:name w:val="Верхний колонтитул Знак"/>
    <w:basedOn w:val="a0"/>
    <w:link w:val="af0"/>
    <w:uiPriority w:val="99"/>
    <w:qFormat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qFormat/>
    <w:rPr>
      <w:rFonts w:asciiTheme="minorHAnsi" w:eastAsiaTheme="minorEastAsia" w:hAnsiTheme="minorHAnsi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rFonts w:asciiTheme="minorHAnsi" w:eastAsiaTheme="minorEastAsia" w:hAnsiTheme="minorHAnsi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qFormat/>
    <w:rPr>
      <w:rFonts w:asciiTheme="minorHAnsi" w:eastAsiaTheme="minorEastAsia" w:hAnsiTheme="minorHAnsi"/>
      <w:lang w:eastAsia="ru-RU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asciiTheme="minorHAnsi" w:eastAsiaTheme="minorEastAsia" w:hAnsiTheme="minorHAns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4493-1F06-4BE2-AB69-539B02D1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днс</cp:lastModifiedBy>
  <cp:revision>82</cp:revision>
  <cp:lastPrinted>2026-03-10T06:06:00Z</cp:lastPrinted>
  <dcterms:created xsi:type="dcterms:W3CDTF">2025-08-12T09:48:00Z</dcterms:created>
  <dcterms:modified xsi:type="dcterms:W3CDTF">2026-05-13T07:12:00Z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A1300719873F44E2850E4EA308B9539F_12</vt:lpwstr>
  </property>
</Properties>
</file>